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22" w:rsidRPr="009A04C5" w:rsidRDefault="000221EA" w:rsidP="00987122">
      <w:pPr>
        <w:pStyle w:val="BodyText"/>
        <w:jc w:val="center"/>
        <w:rPr>
          <w:b/>
          <w:sz w:val="32"/>
          <w:szCs w:val="20"/>
          <w:u w:val="single"/>
        </w:rPr>
      </w:pPr>
      <w:r w:rsidRPr="009A04C5">
        <w:rPr>
          <w:b/>
          <w:sz w:val="32"/>
          <w:szCs w:val="20"/>
          <w:u w:val="single"/>
        </w:rPr>
        <w:t>ST AIDAN GRAVESEND</w:t>
      </w:r>
    </w:p>
    <w:p w:rsidR="00987122" w:rsidRPr="00D57F38" w:rsidRDefault="00987122" w:rsidP="00987122">
      <w:pPr>
        <w:pStyle w:val="BodyText"/>
        <w:jc w:val="center"/>
        <w:rPr>
          <w:b/>
          <w:sz w:val="20"/>
          <w:szCs w:val="20"/>
        </w:rPr>
      </w:pPr>
    </w:p>
    <w:p w:rsidR="00987122" w:rsidRDefault="00987122" w:rsidP="00987122">
      <w:pPr>
        <w:pStyle w:val="BodyText"/>
        <w:jc w:val="center"/>
        <w:rPr>
          <w:b/>
          <w:sz w:val="20"/>
          <w:szCs w:val="20"/>
        </w:rPr>
      </w:pPr>
      <w:r w:rsidRPr="00D57F38">
        <w:rPr>
          <w:b/>
          <w:sz w:val="20"/>
          <w:szCs w:val="20"/>
        </w:rPr>
        <w:t>GENERAL PRIVACY NOTICE</w:t>
      </w:r>
    </w:p>
    <w:p w:rsidR="00407CC4" w:rsidRPr="003A32AD" w:rsidRDefault="00407CC4" w:rsidP="003A32AD">
      <w:pPr>
        <w:pStyle w:val="BodyText"/>
        <w:jc w:val="center"/>
        <w:rPr>
          <w:rFonts w:ascii="Calibri" w:hAnsi="Calibri"/>
          <w:sz w:val="20"/>
          <w:szCs w:val="20"/>
          <w:u w:val="single"/>
        </w:rPr>
      </w:pPr>
      <w:r w:rsidRPr="003A32AD">
        <w:rPr>
          <w:rFonts w:ascii="Calibri" w:hAnsi="Calibri"/>
          <w:sz w:val="20"/>
          <w:szCs w:val="20"/>
          <w:u w:val="single"/>
        </w:rPr>
        <w:t>(Note: This Privacy Notice is for non-role holders.  See explanatory note on Privacy Notices on p.</w:t>
      </w:r>
      <w:r w:rsidR="00D74D28">
        <w:rPr>
          <w:rFonts w:ascii="Calibri" w:hAnsi="Calibri"/>
          <w:sz w:val="20"/>
          <w:szCs w:val="20"/>
          <w:u w:val="single"/>
        </w:rPr>
        <w:t>8</w:t>
      </w:r>
      <w:r w:rsidRPr="003A32AD">
        <w:rPr>
          <w:rFonts w:ascii="Calibri" w:hAnsi="Calibri"/>
          <w:sz w:val="20"/>
          <w:szCs w:val="20"/>
          <w:u w:val="single"/>
        </w:rPr>
        <w:t>)</w:t>
      </w:r>
    </w:p>
    <w:p w:rsidR="00407CC4" w:rsidRPr="00D57F38" w:rsidRDefault="00407CC4" w:rsidP="00987122">
      <w:pPr>
        <w:pStyle w:val="BodyText"/>
        <w:jc w:val="center"/>
        <w:rPr>
          <w:b/>
          <w:sz w:val="20"/>
          <w:szCs w:val="20"/>
        </w:rPr>
      </w:pPr>
    </w:p>
    <w:p w:rsidR="00987122" w:rsidRPr="00D57F38" w:rsidRDefault="00987122" w:rsidP="00987122">
      <w:pPr>
        <w:pStyle w:val="BodyText"/>
        <w:rPr>
          <w:b/>
          <w:color w:val="000000"/>
          <w:sz w:val="20"/>
          <w:szCs w:val="20"/>
        </w:rPr>
      </w:pPr>
      <w:r w:rsidRPr="00D57F38">
        <w:rPr>
          <w:b/>
          <w:color w:val="000000"/>
          <w:sz w:val="20"/>
          <w:szCs w:val="20"/>
        </w:rPr>
        <w:t>Your personal data – what is it?</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rsidR="00987122" w:rsidRPr="00D57F38" w:rsidRDefault="00987122" w:rsidP="00987122">
      <w:pPr>
        <w:pStyle w:val="BodyText"/>
        <w:rPr>
          <w:color w:val="000000"/>
          <w:sz w:val="20"/>
          <w:szCs w:val="20"/>
        </w:rPr>
      </w:pPr>
    </w:p>
    <w:p w:rsidR="00987122" w:rsidRPr="00D57F38" w:rsidRDefault="00987122" w:rsidP="00987122">
      <w:pPr>
        <w:pStyle w:val="BodyText"/>
        <w:rPr>
          <w:b/>
          <w:color w:val="000000"/>
          <w:sz w:val="20"/>
          <w:szCs w:val="20"/>
        </w:rPr>
      </w:pPr>
      <w:r w:rsidRPr="00D57F38">
        <w:rPr>
          <w:b/>
          <w:color w:val="000000"/>
          <w:sz w:val="20"/>
          <w:szCs w:val="20"/>
        </w:rPr>
        <w:t xml:space="preserve">Who are we? </w:t>
      </w:r>
    </w:p>
    <w:p w:rsidR="00987122" w:rsidRPr="00D57F38" w:rsidRDefault="00987122" w:rsidP="00987122">
      <w:pPr>
        <w:pStyle w:val="BodyText"/>
        <w:rPr>
          <w:b/>
          <w:color w:val="000000"/>
          <w:sz w:val="20"/>
          <w:szCs w:val="20"/>
        </w:rPr>
      </w:pPr>
    </w:p>
    <w:p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312BB4">
        <w:rPr>
          <w:color w:val="000000"/>
          <w:sz w:val="20"/>
          <w:szCs w:val="20"/>
        </w:rPr>
        <w:t xml:space="preserve">St Aidan, Gravesend, </w:t>
      </w:r>
      <w:r w:rsidRPr="00D57F38">
        <w:rPr>
          <w:color w:val="000000"/>
          <w:sz w:val="20"/>
          <w:szCs w:val="20"/>
        </w:rPr>
        <w:t xml:space="preserve">which is the data controller for your data. </w:t>
      </w:r>
    </w:p>
    <w:p w:rsidR="004C1AA5" w:rsidRPr="00D57F38" w:rsidRDefault="004C1AA5"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rsidR="00987122" w:rsidRPr="00D57F38" w:rsidRDefault="00987122" w:rsidP="00987122">
      <w:pPr>
        <w:pStyle w:val="BodyText"/>
        <w:rPr>
          <w:color w:val="000000"/>
          <w:sz w:val="20"/>
          <w:szCs w:val="20"/>
        </w:rPr>
      </w:pP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sidR="007563C2">
        <w:rPr>
          <w:color w:val="000000"/>
          <w:sz w:val="20"/>
          <w:szCs w:val="20"/>
        </w:rPr>
        <w:t>Rochester</w:t>
      </w:r>
      <w:r w:rsidRPr="00D57F38">
        <w:rPr>
          <w:color w:val="000000"/>
          <w:sz w:val="20"/>
          <w:szCs w:val="20"/>
        </w:rPr>
        <w:t>; and</w:t>
      </w: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proofErr w:type="gramStart"/>
      <w:r w:rsidRPr="003F7BFF">
        <w:rPr>
          <w:color w:val="000000"/>
          <w:sz w:val="20"/>
          <w:szCs w:val="20"/>
        </w:rPr>
        <w:t>the</w:t>
      </w:r>
      <w:proofErr w:type="gramEnd"/>
      <w:r w:rsidRPr="003F7BFF">
        <w:rPr>
          <w:color w:val="000000"/>
          <w:sz w:val="20"/>
          <w:szCs w:val="20"/>
        </w:rPr>
        <w:t xml:space="preserve"> </w:t>
      </w:r>
      <w:r w:rsidR="00A31CE6" w:rsidRPr="003F7BFF">
        <w:rPr>
          <w:sz w:val="21"/>
          <w:szCs w:val="21"/>
        </w:rPr>
        <w:t>Diocesan Office</w:t>
      </w:r>
      <w:r w:rsidRPr="00D57F38">
        <w:rPr>
          <w:color w:val="000000"/>
          <w:sz w:val="20"/>
          <w:szCs w:val="20"/>
        </w:rPr>
        <w:t xml:space="preserve">, which is responsible for the financial and administrative arrangements for the Diocese of </w:t>
      </w:r>
      <w:r w:rsidR="007563C2">
        <w:rPr>
          <w:color w:val="000000"/>
          <w:sz w:val="20"/>
          <w:szCs w:val="20"/>
        </w:rPr>
        <w:t>Rochester</w:t>
      </w:r>
      <w:r w:rsidRPr="00D57F38">
        <w:rPr>
          <w:color w:val="000000"/>
          <w:sz w:val="20"/>
          <w:szCs w:val="20"/>
        </w:rPr>
        <w:t>.</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rsidR="00987122" w:rsidRPr="00D57F38" w:rsidRDefault="00987122" w:rsidP="00987122">
      <w:pPr>
        <w:pStyle w:val="BodyText"/>
        <w:rPr>
          <w:color w:val="000000"/>
          <w:sz w:val="20"/>
          <w:szCs w:val="20"/>
        </w:rPr>
      </w:pPr>
    </w:p>
    <w:p w:rsidR="00987122" w:rsidRPr="00D57F38" w:rsidRDefault="00987122" w:rsidP="00987122">
      <w:pPr>
        <w:pStyle w:val="BodyText"/>
        <w:rPr>
          <w:b/>
          <w:color w:val="000000"/>
          <w:sz w:val="20"/>
          <w:szCs w:val="20"/>
        </w:rPr>
      </w:pPr>
      <w:r w:rsidRPr="00D57F38">
        <w:rPr>
          <w:color w:val="000000"/>
          <w:sz w:val="20"/>
          <w:szCs w:val="20"/>
        </w:rPr>
        <w:t xml:space="preserve">Each of the data controllers </w:t>
      </w:r>
      <w:proofErr w:type="gramStart"/>
      <w:r w:rsidRPr="00D57F38">
        <w:rPr>
          <w:color w:val="000000"/>
          <w:sz w:val="20"/>
          <w:szCs w:val="20"/>
        </w:rPr>
        <w:t>have</w:t>
      </w:r>
      <w:proofErr w:type="gramEnd"/>
      <w:r w:rsidRPr="00D57F38">
        <w:rPr>
          <w:color w:val="000000"/>
          <w:sz w:val="20"/>
          <w:szCs w:val="20"/>
        </w:rPr>
        <w:t xml:space="preser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rsidR="00987122" w:rsidRPr="00D57F38" w:rsidRDefault="00987122" w:rsidP="00987122">
      <w:pPr>
        <w:pStyle w:val="BodyText"/>
        <w:rPr>
          <w:b/>
          <w:color w:val="000000"/>
          <w:sz w:val="20"/>
          <w:szCs w:val="20"/>
        </w:rPr>
      </w:pPr>
    </w:p>
    <w:p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r w:rsidR="00E909DE">
        <w:rPr>
          <w:b/>
          <w:color w:val="000000"/>
          <w:sz w:val="20"/>
          <w:szCs w:val="20"/>
        </w:rPr>
        <w:t xml:space="preserve">above </w:t>
      </w:r>
      <w:r w:rsidR="00E909DE" w:rsidRPr="00D57F38">
        <w:rPr>
          <w:b/>
          <w:color w:val="000000"/>
          <w:sz w:val="20"/>
          <w:szCs w:val="20"/>
        </w:rPr>
        <w:t>process</w:t>
      </w:r>
      <w:r w:rsidRPr="00D57F38">
        <w:rPr>
          <w:b/>
          <w:color w:val="000000"/>
          <w:sz w:val="20"/>
          <w:szCs w:val="20"/>
        </w:rPr>
        <w:t>?</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rsidR="004C1AA5" w:rsidRPr="00D57F38" w:rsidRDefault="004C1AA5" w:rsidP="000B6BE5">
      <w:pPr>
        <w:pStyle w:val="BodyText"/>
        <w:rPr>
          <w:b/>
          <w:color w:val="000000"/>
          <w:sz w:val="20"/>
          <w:szCs w:val="20"/>
        </w:rPr>
      </w:pPr>
    </w:p>
    <w:p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rsidR="004C1AA5" w:rsidRPr="009A04C5" w:rsidRDefault="00987122" w:rsidP="009A04C5">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w:t>
      </w:r>
      <w:r w:rsidRPr="00D57F38">
        <w:rPr>
          <w:color w:val="000000"/>
          <w:sz w:val="20"/>
          <w:szCs w:val="20"/>
        </w:rPr>
        <w:lastRenderedPageBreak/>
        <w:t>political beliefs, labour union affiliation, genetic data, biometric data, data concerning sexual orientation and criminal records, fines and other similar judicial records.</w:t>
      </w:r>
    </w:p>
    <w:p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rsidR="00987122" w:rsidRPr="00D57F38" w:rsidRDefault="00987122" w:rsidP="00987122">
      <w:pPr>
        <w:pStyle w:val="CommentText"/>
        <w:ind w:left="720"/>
        <w:rPr>
          <w:rFonts w:asciiTheme="minorHAnsi" w:hAnsiTheme="minorHAnsi"/>
          <w:color w:val="000000"/>
        </w:rPr>
      </w:pPr>
    </w:p>
    <w:p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sidR="003F7BFF">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rsidR="00987122" w:rsidRPr="00D57F38" w:rsidRDefault="00987122" w:rsidP="00987122">
      <w:pPr>
        <w:pStyle w:val="CommentText"/>
        <w:ind w:left="720"/>
        <w:rPr>
          <w:rFonts w:asciiTheme="minorHAnsi" w:hAnsiTheme="minorHAnsi"/>
          <w:color w:val="000000"/>
        </w:rPr>
      </w:pPr>
    </w:p>
    <w:p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rsidR="00987122" w:rsidRPr="009A04C5" w:rsidRDefault="00987122" w:rsidP="00987122">
      <w:pPr>
        <w:pStyle w:val="BodyText"/>
        <w:rPr>
          <w:b/>
          <w:color w:val="000000"/>
          <w:sz w:val="16"/>
          <w:szCs w:val="20"/>
        </w:rPr>
      </w:pPr>
    </w:p>
    <w:p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rsidR="000B6BE5" w:rsidRPr="009A04C5" w:rsidRDefault="000B6BE5" w:rsidP="00987122">
      <w:pPr>
        <w:pStyle w:val="BodyText"/>
        <w:rPr>
          <w:color w:val="000000"/>
          <w:sz w:val="16"/>
          <w:szCs w:val="20"/>
        </w:rPr>
      </w:pPr>
    </w:p>
    <w:p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sidR="003C6CB7">
        <w:rPr>
          <w:color w:val="000000"/>
          <w:sz w:val="20"/>
          <w:szCs w:val="20"/>
        </w:rPr>
        <w:t>under</w:t>
      </w:r>
      <w:r w:rsidR="001A3F2C">
        <w:rPr>
          <w:color w:val="000000"/>
          <w:sz w:val="20"/>
          <w:szCs w:val="20"/>
        </w:rPr>
        <w:t xml:space="preserve"> Canon</w:t>
      </w:r>
      <w:r w:rsidR="003C6CB7">
        <w:rPr>
          <w:color w:val="000000"/>
          <w:sz w:val="20"/>
          <w:szCs w:val="20"/>
        </w:rPr>
        <w:t xml:space="preserve"> Law </w:t>
      </w:r>
      <w:r w:rsidRPr="00D57F38">
        <w:rPr>
          <w:color w:val="000000"/>
          <w:sz w:val="20"/>
          <w:szCs w:val="20"/>
        </w:rPr>
        <w:t>to announce forthcoming weddings by means of the publication of banns.</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Where your information is used other than in accordance with one of these legal bases, we will first</w:t>
      </w:r>
      <w:r w:rsidR="009A04C5">
        <w:rPr>
          <w:color w:val="000000"/>
          <w:sz w:val="20"/>
          <w:szCs w:val="20"/>
        </w:rPr>
        <w:t xml:space="preserve"> </w:t>
      </w:r>
      <w:r w:rsidRPr="00D57F38">
        <w:rPr>
          <w:color w:val="000000"/>
          <w:sz w:val="20"/>
          <w:szCs w:val="20"/>
        </w:rPr>
        <w:t>obtain your consent to that use.</w:t>
      </w:r>
    </w:p>
    <w:p w:rsidR="00987122" w:rsidRPr="00D57F38" w:rsidRDefault="00987122" w:rsidP="00987122">
      <w:pPr>
        <w:pStyle w:val="BodyText"/>
        <w:rPr>
          <w:b/>
          <w:color w:val="000000"/>
          <w:sz w:val="20"/>
          <w:szCs w:val="20"/>
        </w:rPr>
      </w:pPr>
    </w:p>
    <w:p w:rsidR="00987122" w:rsidRPr="00D57F38" w:rsidRDefault="00987122" w:rsidP="00987122">
      <w:pPr>
        <w:pStyle w:val="BodyText"/>
        <w:rPr>
          <w:b/>
          <w:color w:val="000000"/>
          <w:sz w:val="20"/>
          <w:szCs w:val="20"/>
        </w:rPr>
      </w:pPr>
      <w:r w:rsidRPr="00D57F38">
        <w:rPr>
          <w:b/>
          <w:color w:val="000000"/>
          <w:sz w:val="20"/>
          <w:szCs w:val="20"/>
        </w:rPr>
        <w:t>Sharing your personal data</w:t>
      </w:r>
    </w:p>
    <w:p w:rsidR="00987122" w:rsidRPr="00D57F38" w:rsidRDefault="00987122" w:rsidP="00987122">
      <w:pPr>
        <w:pStyle w:val="BodyText"/>
        <w:rPr>
          <w:b/>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rsidR="00987122" w:rsidRPr="00D57F38" w:rsidRDefault="00987122" w:rsidP="00987122">
      <w:pPr>
        <w:pStyle w:val="BodyText"/>
        <w:rPr>
          <w:color w:val="000000"/>
          <w:sz w:val="20"/>
          <w:szCs w:val="20"/>
        </w:rPr>
      </w:pPr>
    </w:p>
    <w:p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073C9D">
        <w:rPr>
          <w:color w:val="000000"/>
          <w:sz w:val="20"/>
          <w:szCs w:val="20"/>
        </w:rPr>
        <w:t xml:space="preserve">clergy </w:t>
      </w:r>
      <w:r w:rsidRPr="00D57F38">
        <w:rPr>
          <w:color w:val="000000"/>
          <w:sz w:val="20"/>
          <w:szCs w:val="20"/>
        </w:rPr>
        <w:t xml:space="preserve">or lay persons nominated or licensed by the bishops of the Diocese of </w:t>
      </w:r>
      <w:r w:rsidR="007563C2">
        <w:rPr>
          <w:color w:val="000000"/>
          <w:sz w:val="20"/>
          <w:szCs w:val="20"/>
        </w:rPr>
        <w:t>Rochester</w:t>
      </w:r>
      <w:r w:rsidRPr="00D57F38">
        <w:rPr>
          <w:color w:val="000000"/>
          <w:sz w:val="20"/>
          <w:szCs w:val="20"/>
        </w:rPr>
        <w:t xml:space="preserve">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7563C2">
        <w:rPr>
          <w:color w:val="000000"/>
          <w:sz w:val="20"/>
          <w:szCs w:val="20"/>
        </w:rPr>
        <w:t>Rochester</w:t>
      </w:r>
      <w:r w:rsidRPr="00D57F38">
        <w:rPr>
          <w:color w:val="000000"/>
          <w:sz w:val="20"/>
          <w:szCs w:val="20"/>
        </w:rPr>
        <w:t xml:space="preserve"> including, where relevant, the </w:t>
      </w:r>
      <w:r w:rsidR="007563C2" w:rsidRPr="00A2046E">
        <w:rPr>
          <w:color w:val="000000"/>
          <w:sz w:val="20"/>
          <w:szCs w:val="20"/>
        </w:rPr>
        <w:t>Rochester</w:t>
      </w:r>
      <w:r w:rsidR="00A2046E" w:rsidRPr="00A2046E">
        <w:rPr>
          <w:color w:val="000000"/>
          <w:sz w:val="20"/>
          <w:szCs w:val="20"/>
        </w:rPr>
        <w:t xml:space="preserve"> Diocesan</w:t>
      </w:r>
      <w:r w:rsidRPr="00A2046E">
        <w:rPr>
          <w:color w:val="000000"/>
          <w:sz w:val="20"/>
          <w:szCs w:val="20"/>
        </w:rPr>
        <w:t xml:space="preserve"> Board </w:t>
      </w:r>
      <w:r w:rsidR="00A31CE6" w:rsidRPr="00A2046E">
        <w:rPr>
          <w:color w:val="000000"/>
          <w:sz w:val="20"/>
          <w:szCs w:val="20"/>
        </w:rPr>
        <w:t>of Education</w:t>
      </w:r>
      <w:r w:rsidR="004C1AA5" w:rsidRPr="00A2046E">
        <w:rPr>
          <w:color w:val="000000"/>
          <w:sz w:val="20"/>
          <w:szCs w:val="20"/>
        </w:rPr>
        <w:t>;</w:t>
      </w:r>
    </w:p>
    <w:p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rsidR="00987122" w:rsidRPr="00D57F38" w:rsidRDefault="00987122" w:rsidP="00987122">
      <w:pPr>
        <w:pStyle w:val="BodyText"/>
        <w:rPr>
          <w:b/>
          <w:color w:val="000000"/>
          <w:sz w:val="20"/>
          <w:szCs w:val="20"/>
        </w:rPr>
      </w:pPr>
    </w:p>
    <w:p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rsidR="00987122" w:rsidRPr="00D57F38" w:rsidRDefault="00987122" w:rsidP="00987122">
      <w:pPr>
        <w:pStyle w:val="BodyText"/>
        <w:rPr>
          <w:sz w:val="20"/>
          <w:szCs w:val="20"/>
        </w:rPr>
      </w:pPr>
    </w:p>
    <w:p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rsidR="00987122" w:rsidRPr="00D57F38" w:rsidRDefault="00987122" w:rsidP="00987122">
      <w:pPr>
        <w:pStyle w:val="BodyText"/>
        <w:rPr>
          <w:sz w:val="20"/>
          <w:szCs w:val="20"/>
        </w:rPr>
      </w:pPr>
    </w:p>
    <w:p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rsidR="00987122" w:rsidRPr="00D57F38" w:rsidRDefault="00987122" w:rsidP="00987122">
      <w:pPr>
        <w:pStyle w:val="BodyText"/>
        <w:rPr>
          <w:color w:val="000000"/>
          <w:sz w:val="20"/>
          <w:szCs w:val="20"/>
        </w:rPr>
      </w:pPr>
    </w:p>
    <w:p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987122" w:rsidRPr="00D57F38" w:rsidRDefault="00987122" w:rsidP="00987122">
      <w:pPr>
        <w:pStyle w:val="BodyText"/>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rsidR="00987122" w:rsidRPr="00D57F38" w:rsidRDefault="00987122" w:rsidP="00987122">
      <w:pPr>
        <w:pStyle w:val="BodyText"/>
        <w:ind w:left="720"/>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rsidR="00D57F38" w:rsidRPr="00D57F38" w:rsidRDefault="00D57F38" w:rsidP="00987122">
      <w:pPr>
        <w:pStyle w:val="BodyText"/>
        <w:ind w:left="454"/>
        <w:rPr>
          <w:color w:val="000000"/>
          <w:sz w:val="20"/>
          <w:szCs w:val="20"/>
        </w:rPr>
      </w:pPr>
    </w:p>
    <w:p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sidR="00A2046E">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rsidR="00987122" w:rsidRPr="00D57F38" w:rsidRDefault="00987122" w:rsidP="00987122">
      <w:pPr>
        <w:pStyle w:val="BodyText"/>
        <w:ind w:left="1080"/>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w:t>
      </w:r>
      <w:r w:rsidR="00A2046E">
        <w:rPr>
          <w:color w:val="000000"/>
          <w:sz w:val="20"/>
          <w:szCs w:val="20"/>
        </w:rPr>
        <w:t>,</w:t>
      </w:r>
      <w:r w:rsidRPr="00D57F38">
        <w:rPr>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987122" w:rsidRPr="00D57F38" w:rsidRDefault="00987122" w:rsidP="00987122">
      <w:pPr>
        <w:pStyle w:val="BodyText"/>
        <w:ind w:left="1080"/>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rsidR="00987122" w:rsidRPr="00D57F38" w:rsidRDefault="00987122" w:rsidP="00987122">
      <w:pPr>
        <w:pStyle w:val="BodyText"/>
        <w:ind w:left="1080"/>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rsidR="00987122" w:rsidRPr="00D57F38" w:rsidRDefault="00987122" w:rsidP="00987122">
      <w:pPr>
        <w:pStyle w:val="BodyText"/>
        <w:ind w:left="1080"/>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rsidR="00987122" w:rsidRPr="001C2098" w:rsidRDefault="00987122" w:rsidP="00987122">
      <w:pPr>
        <w:pStyle w:val="BodyText"/>
        <w:rPr>
          <w:color w:val="000000"/>
          <w:sz w:val="20"/>
          <w:szCs w:val="20"/>
        </w:rPr>
      </w:pPr>
    </w:p>
    <w:p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rsidR="00987122" w:rsidRPr="001C2098" w:rsidRDefault="00987122" w:rsidP="00987122">
      <w:pPr>
        <w:pStyle w:val="BodyText"/>
        <w:rPr>
          <w:color w:val="000000"/>
          <w:sz w:val="20"/>
          <w:szCs w:val="20"/>
        </w:rPr>
      </w:pPr>
    </w:p>
    <w:p w:rsidR="00987122" w:rsidRPr="00D57F38" w:rsidRDefault="00987122" w:rsidP="00987122">
      <w:pPr>
        <w:pStyle w:val="BodyText"/>
        <w:ind w:left="780"/>
        <w:rPr>
          <w:color w:val="000000"/>
          <w:sz w:val="20"/>
          <w:szCs w:val="20"/>
        </w:rPr>
      </w:pPr>
    </w:p>
    <w:p w:rsidR="00987122" w:rsidRPr="00D57F38" w:rsidRDefault="00987122" w:rsidP="00987122">
      <w:pPr>
        <w:pStyle w:val="BodyText"/>
        <w:rPr>
          <w:b/>
          <w:color w:val="000000"/>
          <w:sz w:val="20"/>
          <w:szCs w:val="20"/>
        </w:rPr>
      </w:pPr>
      <w:r w:rsidRPr="00D57F38">
        <w:rPr>
          <w:b/>
          <w:color w:val="000000"/>
          <w:sz w:val="20"/>
          <w:szCs w:val="20"/>
        </w:rPr>
        <w:t>Transfer of Data Abroad</w:t>
      </w:r>
    </w:p>
    <w:p w:rsidR="00987122" w:rsidRPr="00D57F38" w:rsidRDefault="00987122" w:rsidP="00987122">
      <w:pPr>
        <w:rPr>
          <w:rFonts w:asciiTheme="minorHAnsi" w:hAnsiTheme="minorHAnsi"/>
          <w:sz w:val="20"/>
          <w:szCs w:val="20"/>
        </w:rPr>
      </w:pPr>
    </w:p>
    <w:p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rsidR="00987122" w:rsidRPr="00D57F38" w:rsidRDefault="00987122" w:rsidP="00987122">
      <w:pPr>
        <w:rPr>
          <w:rFonts w:asciiTheme="minorHAnsi" w:hAnsiTheme="minorHAnsi"/>
          <w:sz w:val="20"/>
          <w:szCs w:val="20"/>
        </w:rPr>
      </w:pPr>
    </w:p>
    <w:p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rsidR="00987122" w:rsidRPr="00D57F38" w:rsidRDefault="00987122" w:rsidP="00987122">
      <w:pPr>
        <w:rPr>
          <w:rFonts w:asciiTheme="minorHAnsi" w:hAnsiTheme="minorHAnsi"/>
          <w:sz w:val="20"/>
          <w:szCs w:val="20"/>
        </w:rPr>
      </w:pPr>
    </w:p>
    <w:p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rsidR="00987122" w:rsidRPr="00D57F38" w:rsidRDefault="00987122" w:rsidP="00987122">
      <w:pPr>
        <w:rPr>
          <w:rFonts w:asciiTheme="minorHAnsi" w:hAnsiTheme="minorHAnsi"/>
          <w:sz w:val="20"/>
          <w:szCs w:val="20"/>
        </w:rPr>
      </w:pPr>
    </w:p>
    <w:p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rsidR="00987122" w:rsidRPr="00D57F38" w:rsidRDefault="00987122" w:rsidP="00987122">
      <w:pPr>
        <w:rPr>
          <w:rFonts w:asciiTheme="minorHAnsi" w:hAnsiTheme="minorHAnsi"/>
          <w:b/>
          <w:sz w:val="20"/>
          <w:szCs w:val="20"/>
        </w:rPr>
      </w:pPr>
    </w:p>
    <w:p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rsidR="00987122" w:rsidRPr="00D57F38" w:rsidRDefault="00987122" w:rsidP="00987122">
      <w:pPr>
        <w:rPr>
          <w:rFonts w:asciiTheme="minorHAnsi" w:hAnsiTheme="minorHAnsi"/>
          <w:sz w:val="20"/>
          <w:szCs w:val="20"/>
        </w:rPr>
      </w:pPr>
    </w:p>
    <w:p w:rsidR="00312BB4" w:rsidRPr="009A04C5" w:rsidRDefault="00987122" w:rsidP="00987122">
      <w:pPr>
        <w:rPr>
          <w:rFonts w:asciiTheme="minorHAnsi" w:hAnsiTheme="minorHAnsi"/>
          <w:color w:val="000000" w:themeColor="text1"/>
          <w:sz w:val="20"/>
          <w:szCs w:val="20"/>
        </w:rPr>
      </w:pPr>
      <w:r w:rsidRPr="009A04C5">
        <w:rPr>
          <w:rFonts w:asciiTheme="minorHAnsi" w:hAnsiTheme="minorHAnsi"/>
          <w:color w:val="000000" w:themeColor="text1"/>
          <w:sz w:val="20"/>
          <w:szCs w:val="20"/>
        </w:rPr>
        <w:t xml:space="preserve">The Data Controller, </w:t>
      </w:r>
      <w:r w:rsidR="00312BB4" w:rsidRPr="009A04C5">
        <w:rPr>
          <w:rFonts w:asciiTheme="minorHAnsi" w:hAnsiTheme="minorHAnsi"/>
          <w:color w:val="000000" w:themeColor="text1"/>
          <w:sz w:val="20"/>
          <w:szCs w:val="20"/>
        </w:rPr>
        <w:t>Data Protection Officer, Michael Welch</w:t>
      </w:r>
    </w:p>
    <w:p w:rsidR="00987122" w:rsidRPr="009A04C5" w:rsidRDefault="00987122" w:rsidP="00987122">
      <w:pPr>
        <w:rPr>
          <w:rFonts w:asciiTheme="minorHAnsi" w:hAnsiTheme="minorHAnsi"/>
          <w:color w:val="000000" w:themeColor="text1"/>
          <w:sz w:val="20"/>
          <w:szCs w:val="20"/>
        </w:rPr>
      </w:pPr>
      <w:r w:rsidRPr="009A04C5">
        <w:rPr>
          <w:rFonts w:asciiTheme="minorHAnsi" w:hAnsiTheme="minorHAnsi"/>
          <w:color w:val="000000" w:themeColor="text1"/>
          <w:sz w:val="20"/>
          <w:szCs w:val="20"/>
        </w:rPr>
        <w:t>Email:</w:t>
      </w:r>
      <w:r w:rsidRPr="009A04C5">
        <w:rPr>
          <w:rFonts w:asciiTheme="minorHAnsi" w:hAnsiTheme="minorHAnsi"/>
          <w:color w:val="000000" w:themeColor="text1"/>
          <w:sz w:val="20"/>
          <w:szCs w:val="20"/>
        </w:rPr>
        <w:tab/>
      </w:r>
      <w:r w:rsidR="00312BB4" w:rsidRPr="009A04C5">
        <w:rPr>
          <w:rFonts w:asciiTheme="minorHAnsi" w:hAnsiTheme="minorHAnsi"/>
          <w:color w:val="000000" w:themeColor="text1"/>
          <w:sz w:val="20"/>
          <w:szCs w:val="20"/>
        </w:rPr>
        <w:t xml:space="preserve">      </w:t>
      </w:r>
      <w:hyperlink r:id="rId10" w:history="1">
        <w:r w:rsidR="00312BB4" w:rsidRPr="009A04C5">
          <w:rPr>
            <w:rStyle w:val="Hyperlink"/>
            <w:rFonts w:asciiTheme="minorHAnsi" w:hAnsiTheme="minorHAnsi"/>
            <w:color w:val="000000" w:themeColor="text1"/>
            <w:sz w:val="20"/>
            <w:szCs w:val="20"/>
          </w:rPr>
          <w:t>mjwelch222@yahoo.co.uk</w:t>
        </w:r>
      </w:hyperlink>
    </w:p>
    <w:p w:rsidR="00312BB4" w:rsidRPr="009A04C5" w:rsidRDefault="00312BB4" w:rsidP="00987122">
      <w:pPr>
        <w:rPr>
          <w:rFonts w:asciiTheme="minorHAnsi" w:hAnsiTheme="minorHAnsi"/>
          <w:color w:val="000000" w:themeColor="text1"/>
          <w:sz w:val="20"/>
          <w:szCs w:val="20"/>
        </w:rPr>
      </w:pPr>
      <w:r w:rsidRPr="009A04C5">
        <w:rPr>
          <w:rFonts w:asciiTheme="minorHAnsi" w:hAnsiTheme="minorHAnsi"/>
          <w:color w:val="000000" w:themeColor="text1"/>
          <w:sz w:val="20"/>
          <w:szCs w:val="20"/>
        </w:rPr>
        <w:t>Telephone:  01474 567722.</w:t>
      </w:r>
    </w:p>
    <w:p w:rsidR="00987122" w:rsidRPr="009A04C5" w:rsidRDefault="00987122" w:rsidP="00987122">
      <w:pPr>
        <w:rPr>
          <w:rFonts w:asciiTheme="minorHAnsi" w:hAnsiTheme="minorHAnsi"/>
          <w:color w:val="000000" w:themeColor="text1"/>
          <w:sz w:val="20"/>
          <w:szCs w:val="20"/>
        </w:rPr>
      </w:pPr>
    </w:p>
    <w:p w:rsidR="00987122" w:rsidRPr="009A04C5" w:rsidRDefault="00987122" w:rsidP="00987122">
      <w:pPr>
        <w:rPr>
          <w:rFonts w:asciiTheme="minorHAnsi" w:hAnsiTheme="minorHAnsi"/>
          <w:color w:val="000000" w:themeColor="text1"/>
          <w:sz w:val="20"/>
          <w:szCs w:val="20"/>
        </w:rPr>
      </w:pPr>
    </w:p>
    <w:p w:rsidR="00987122" w:rsidRPr="009A04C5" w:rsidRDefault="00987122" w:rsidP="00987122">
      <w:pPr>
        <w:rPr>
          <w:color w:val="000000" w:themeColor="text1"/>
        </w:rPr>
      </w:pPr>
      <w:r w:rsidRPr="009A04C5">
        <w:rPr>
          <w:rFonts w:asciiTheme="minorHAnsi" w:hAnsiTheme="minorHAnsi"/>
          <w:color w:val="000000" w:themeColor="text1"/>
          <w:sz w:val="20"/>
          <w:szCs w:val="20"/>
        </w:rPr>
        <w:t xml:space="preserve">You can contact the Information Commissioners Office on 0303 123 1113 or via email </w:t>
      </w:r>
      <w:hyperlink r:id="rId11" w:history="1">
        <w:r w:rsidRPr="009A04C5">
          <w:rPr>
            <w:rStyle w:val="Hyperlink"/>
            <w:rFonts w:asciiTheme="minorHAnsi" w:hAnsiTheme="minorHAnsi"/>
            <w:color w:val="000000" w:themeColor="text1"/>
            <w:sz w:val="20"/>
            <w:szCs w:val="20"/>
          </w:rPr>
          <w:t>https://ico.org.uk/global/contact-us/email/</w:t>
        </w:r>
      </w:hyperlink>
      <w:r w:rsidRPr="009A04C5">
        <w:rPr>
          <w:rFonts w:asciiTheme="minorHAnsi" w:hAnsiTheme="minorHAnsi"/>
          <w:color w:val="000000" w:themeColor="text1"/>
          <w:sz w:val="20"/>
          <w:szCs w:val="20"/>
        </w:rPr>
        <w:t xml:space="preserve"> or at the Information Commissioner's Office, Wycliffe House, Water Lane, Wilmslow, Cheshire SK9 5AF.</w:t>
      </w:r>
    </w:p>
    <w:p w:rsidR="004C1AA5" w:rsidRPr="009A04C5" w:rsidRDefault="004C1AA5">
      <w:pPr>
        <w:widowControl/>
        <w:autoSpaceDE/>
        <w:autoSpaceDN/>
        <w:adjustRightInd/>
        <w:spacing w:after="200" w:line="276" w:lineRule="auto"/>
        <w:rPr>
          <w:rFonts w:ascii="Calibri" w:hAnsi="Calibri" w:cs="Arial"/>
          <w:b/>
          <w:color w:val="000000" w:themeColor="text1"/>
          <w:sz w:val="20"/>
          <w:szCs w:val="20"/>
        </w:rPr>
      </w:pPr>
      <w:r w:rsidRPr="009A04C5">
        <w:rPr>
          <w:rFonts w:ascii="Calibri" w:hAnsi="Calibri"/>
          <w:b/>
          <w:color w:val="000000" w:themeColor="text1"/>
          <w:sz w:val="20"/>
          <w:szCs w:val="20"/>
        </w:rPr>
        <w:br w:type="page"/>
      </w:r>
    </w:p>
    <w:p w:rsidR="00987122" w:rsidRPr="002D3A11" w:rsidRDefault="002D3A11" w:rsidP="00987122">
      <w:pPr>
        <w:pStyle w:val="BodyText"/>
        <w:jc w:val="center"/>
        <w:rPr>
          <w:rFonts w:ascii="Calibri" w:hAnsi="Calibri"/>
          <w:b/>
          <w:sz w:val="28"/>
          <w:szCs w:val="20"/>
        </w:rPr>
      </w:pPr>
      <w:r>
        <w:rPr>
          <w:rFonts w:ascii="Calibri" w:hAnsi="Calibri"/>
          <w:b/>
          <w:sz w:val="28"/>
          <w:szCs w:val="20"/>
        </w:rPr>
        <w:t>ST AIDAN, GRAVESE</w:t>
      </w:r>
      <w:r w:rsidRPr="002D3A11">
        <w:rPr>
          <w:rFonts w:ascii="Calibri" w:hAnsi="Calibri"/>
          <w:b/>
          <w:sz w:val="28"/>
          <w:szCs w:val="20"/>
        </w:rPr>
        <w:t>ND</w:t>
      </w:r>
    </w:p>
    <w:p w:rsidR="00987122" w:rsidRPr="00D57F38" w:rsidRDefault="00987122" w:rsidP="00987122">
      <w:pPr>
        <w:pStyle w:val="BodyText"/>
        <w:jc w:val="right"/>
        <w:rPr>
          <w:rFonts w:ascii="Calibri" w:hAnsi="Calibri"/>
          <w:b/>
          <w:sz w:val="20"/>
          <w:szCs w:val="20"/>
        </w:rPr>
      </w:pPr>
    </w:p>
    <w:p w:rsidR="00987122" w:rsidRPr="00D57F38" w:rsidRDefault="00987122" w:rsidP="00987122">
      <w:pPr>
        <w:pStyle w:val="BodyText"/>
        <w:jc w:val="center"/>
        <w:rPr>
          <w:rFonts w:ascii="Calibri" w:hAnsi="Calibri"/>
          <w:b/>
          <w:sz w:val="20"/>
          <w:szCs w:val="20"/>
        </w:rPr>
      </w:pPr>
      <w:r w:rsidRPr="00D57F38">
        <w:rPr>
          <w:rFonts w:ascii="Calibri" w:hAnsi="Calibri"/>
          <w:b/>
          <w:sz w:val="20"/>
          <w:szCs w:val="20"/>
        </w:rPr>
        <w:t>PRIVACY NOTICE</w:t>
      </w:r>
    </w:p>
    <w:p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rsidR="00987122" w:rsidRPr="003A32AD" w:rsidRDefault="00094ED9" w:rsidP="00987122">
      <w:pPr>
        <w:pStyle w:val="BodyText"/>
        <w:jc w:val="center"/>
        <w:rPr>
          <w:rFonts w:ascii="Calibri" w:hAnsi="Calibri"/>
          <w:sz w:val="20"/>
          <w:szCs w:val="20"/>
          <w:u w:val="single"/>
        </w:rPr>
      </w:pPr>
      <w:r w:rsidRPr="003A32AD">
        <w:rPr>
          <w:rFonts w:ascii="Calibri" w:hAnsi="Calibri"/>
          <w:sz w:val="20"/>
          <w:szCs w:val="20"/>
          <w:u w:val="single"/>
        </w:rPr>
        <w:t>(</w:t>
      </w:r>
      <w:proofErr w:type="gramStart"/>
      <w:r w:rsidRPr="003A32AD">
        <w:rPr>
          <w:rFonts w:ascii="Calibri" w:hAnsi="Calibri"/>
          <w:sz w:val="20"/>
          <w:szCs w:val="20"/>
          <w:u w:val="single"/>
        </w:rPr>
        <w:t>e.g</w:t>
      </w:r>
      <w:proofErr w:type="gramEnd"/>
      <w:r w:rsidRPr="003A32AD">
        <w:rPr>
          <w:rFonts w:ascii="Calibri" w:hAnsi="Calibri"/>
          <w:sz w:val="20"/>
          <w:szCs w:val="20"/>
          <w:u w:val="single"/>
        </w:rPr>
        <w:t>. C</w:t>
      </w:r>
      <w:r w:rsidR="004235E8" w:rsidRPr="003A32AD">
        <w:rPr>
          <w:rFonts w:ascii="Calibri" w:hAnsi="Calibri"/>
          <w:sz w:val="20"/>
          <w:szCs w:val="20"/>
          <w:u w:val="single"/>
        </w:rPr>
        <w:t>hurchwardens, PCC Secretaries, PCC Treasurers, Deanery Synod reps, Safeguarding officers</w:t>
      </w:r>
      <w:r w:rsidRPr="003A32AD">
        <w:rPr>
          <w:rFonts w:ascii="Calibri" w:hAnsi="Calibri"/>
          <w:sz w:val="20"/>
          <w:szCs w:val="20"/>
          <w:u w:val="single"/>
        </w:rPr>
        <w:t xml:space="preserve"> etc.</w:t>
      </w:r>
    </w:p>
    <w:p w:rsidR="00407CC4" w:rsidRPr="003A32AD" w:rsidRDefault="00491910" w:rsidP="003A32AD">
      <w:pPr>
        <w:pStyle w:val="BodyText"/>
        <w:rPr>
          <w:rFonts w:ascii="Calibri" w:hAnsi="Calibri"/>
          <w:sz w:val="20"/>
          <w:szCs w:val="20"/>
          <w:u w:val="single"/>
        </w:rPr>
      </w:pPr>
      <w:r>
        <w:rPr>
          <w:rFonts w:ascii="Calibri" w:hAnsi="Calibri"/>
          <w:sz w:val="20"/>
          <w:szCs w:val="20"/>
          <w:u w:val="single"/>
        </w:rPr>
        <w:t xml:space="preserve">   </w:t>
      </w:r>
      <w:r w:rsidR="00407CC4" w:rsidRPr="003A32AD">
        <w:rPr>
          <w:rFonts w:ascii="Calibri" w:hAnsi="Calibri"/>
          <w:sz w:val="20"/>
          <w:szCs w:val="20"/>
          <w:u w:val="single"/>
        </w:rPr>
        <w:t>See explanatory note on Privacy Notices on p.</w:t>
      </w:r>
      <w:r w:rsidR="00D74D28">
        <w:rPr>
          <w:rFonts w:ascii="Calibri" w:hAnsi="Calibri"/>
          <w:sz w:val="20"/>
          <w:szCs w:val="20"/>
          <w:u w:val="single"/>
        </w:rPr>
        <w:t>8</w:t>
      </w:r>
      <w:r w:rsidR="00407CC4" w:rsidRPr="003A32AD">
        <w:rPr>
          <w:rFonts w:ascii="Calibri" w:hAnsi="Calibri"/>
          <w:sz w:val="20"/>
          <w:szCs w:val="20"/>
          <w:u w:val="single"/>
        </w:rPr>
        <w:t>)</w:t>
      </w:r>
    </w:p>
    <w:p w:rsidR="00987122" w:rsidRPr="00D57F38" w:rsidRDefault="00987122" w:rsidP="00987122">
      <w:pPr>
        <w:pStyle w:val="BodyText"/>
        <w:jc w:val="center"/>
        <w:rPr>
          <w:rFonts w:ascii="Calibri" w:hAnsi="Calibri"/>
          <w:b/>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Pr="00D57F38">
        <w:rPr>
          <w:rFonts w:ascii="Calibri" w:hAnsi="Calibri"/>
          <w:i/>
          <w:color w:val="000000"/>
          <w:sz w:val="20"/>
          <w:szCs w:val="20"/>
        </w:rPr>
        <w:t>[the Data Protection Bill/Act 2017 the General Data Protection Regulation 2016/679 (the “GDPR” and other legislation relating to personal data and rights such as the Human Rights Act 1998</w:t>
      </w:r>
      <w:r w:rsidRPr="00D57F38">
        <w:rPr>
          <w:rFonts w:ascii="Calibri" w:hAnsi="Calibri"/>
          <w:color w:val="000000"/>
          <w:sz w:val="20"/>
          <w:szCs w:val="20"/>
        </w:rPr>
        <w:t>].</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rsidR="00987122" w:rsidRPr="00D57F38" w:rsidRDefault="00987122" w:rsidP="00987122">
      <w:pPr>
        <w:pStyle w:val="BodyText"/>
        <w:rPr>
          <w:rFonts w:ascii="Calibri" w:hAnsi="Calibri"/>
          <w:b/>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of </w:t>
      </w:r>
      <w:r w:rsidR="002D3A11" w:rsidRPr="009A04C5">
        <w:rPr>
          <w:rFonts w:ascii="Calibri" w:hAnsi="Calibri"/>
          <w:color w:val="000000"/>
          <w:sz w:val="20"/>
          <w:szCs w:val="20"/>
        </w:rPr>
        <w:t xml:space="preserve">St Aidan, </w:t>
      </w:r>
      <w:r w:rsidR="002D3A11">
        <w:rPr>
          <w:rFonts w:ascii="Calibri" w:hAnsi="Calibri"/>
          <w:color w:val="000000"/>
          <w:sz w:val="20"/>
          <w:szCs w:val="20"/>
        </w:rPr>
        <w:t>Gravesend</w:t>
      </w:r>
      <w:r w:rsidRPr="00D57F38">
        <w:rPr>
          <w:rFonts w:ascii="Calibri" w:hAnsi="Calibri"/>
          <w:color w:val="000000"/>
          <w:sz w:val="20"/>
          <w:szCs w:val="20"/>
        </w:rPr>
        <w:t xml:space="preserve"> which is the data controller for your data. </w:t>
      </w:r>
    </w:p>
    <w:p w:rsidR="00C067CB" w:rsidRDefault="00C067CB"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rsidR="00987122" w:rsidRPr="00D57F38" w:rsidRDefault="00987122" w:rsidP="00987122">
      <w:pPr>
        <w:pStyle w:val="BodyText"/>
        <w:rPr>
          <w:rFonts w:ascii="Calibri" w:hAnsi="Calibri"/>
          <w:color w:val="000000"/>
          <w:sz w:val="20"/>
          <w:szCs w:val="20"/>
        </w:rPr>
      </w:pP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incumbent of the parish (that is, our [vicar or rector]);</w:t>
      </w: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 xml:space="preserve">the bishops of the Diocese of </w:t>
      </w:r>
      <w:r w:rsidR="007563C2">
        <w:rPr>
          <w:rFonts w:ascii="Calibri" w:hAnsi="Calibri"/>
          <w:color w:val="000000"/>
          <w:sz w:val="20"/>
          <w:szCs w:val="20"/>
        </w:rPr>
        <w:t>Rochester</w:t>
      </w:r>
      <w:r w:rsidRPr="00D57F38">
        <w:rPr>
          <w:rFonts w:ascii="Calibri" w:hAnsi="Calibri"/>
          <w:color w:val="000000"/>
          <w:sz w:val="20"/>
          <w:szCs w:val="20"/>
        </w:rPr>
        <w:t>; and</w:t>
      </w:r>
    </w:p>
    <w:p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proofErr w:type="gramStart"/>
      <w:r w:rsidRPr="00D57F38">
        <w:rPr>
          <w:rFonts w:ascii="Calibri" w:hAnsi="Calibri"/>
          <w:color w:val="000000"/>
          <w:sz w:val="20"/>
          <w:szCs w:val="20"/>
        </w:rPr>
        <w:t>the</w:t>
      </w:r>
      <w:proofErr w:type="gramEnd"/>
      <w:r w:rsidRPr="00D57F38">
        <w:rPr>
          <w:rFonts w:ascii="Calibri" w:hAnsi="Calibri"/>
          <w:color w:val="000000"/>
          <w:sz w:val="20"/>
          <w:szCs w:val="20"/>
        </w:rPr>
        <w:t xml:space="preserve"> </w:t>
      </w:r>
      <w:r w:rsidR="00A31CE6" w:rsidRPr="003F7BFF">
        <w:rPr>
          <w:sz w:val="21"/>
          <w:szCs w:val="21"/>
        </w:rPr>
        <w:t>Diocesan Office</w:t>
      </w:r>
      <w:r w:rsidRPr="003F7BFF">
        <w:rPr>
          <w:rFonts w:ascii="Calibri" w:hAnsi="Calibri"/>
          <w:color w:val="000000"/>
          <w:sz w:val="20"/>
          <w:szCs w:val="20"/>
        </w:rPr>
        <w:t>,</w:t>
      </w:r>
      <w:r w:rsidRPr="00D57F38">
        <w:rPr>
          <w:rFonts w:ascii="Calibri" w:hAnsi="Calibri"/>
          <w:color w:val="000000"/>
          <w:sz w:val="20"/>
          <w:szCs w:val="20"/>
        </w:rPr>
        <w:t xml:space="preserve"> which is responsible for the financial and administrative arrangements for the Diocese of </w:t>
      </w:r>
      <w:r w:rsidR="007563C2">
        <w:rPr>
          <w:rFonts w:ascii="Calibri" w:hAnsi="Calibri"/>
          <w:color w:val="000000"/>
          <w:sz w:val="20"/>
          <w:szCs w:val="20"/>
        </w:rPr>
        <w:t>Rochester</w:t>
      </w:r>
      <w:r w:rsidRPr="00D57F38">
        <w:rPr>
          <w:rFonts w:ascii="Calibri" w:hAnsi="Calibri"/>
          <w:color w:val="000000"/>
          <w:sz w:val="20"/>
          <w:szCs w:val="20"/>
        </w:rPr>
        <w:t>.</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their own tasks within the Church and a description of what data is processed and for what purpose is set out in this Privacy Notice. </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sent to you by the PCC on our own behalf and on behalf of each of these data controllers. </w:t>
      </w:r>
      <w:r w:rsidR="00166668">
        <w:rPr>
          <w:rFonts w:ascii="Calibri" w:hAnsi="Calibri"/>
          <w:color w:val="000000"/>
          <w:sz w:val="20"/>
          <w:szCs w:val="20"/>
        </w:rPr>
        <w:t xml:space="preserve"> </w:t>
      </w:r>
      <w:r w:rsidRPr="00D57F38">
        <w:rPr>
          <w:rFonts w:ascii="Calibri" w:hAnsi="Calibri"/>
          <w:color w:val="000000"/>
          <w:sz w:val="20"/>
          <w:szCs w:val="20"/>
        </w:rPr>
        <w:t xml:space="preserve">In the rest of this Privacy Notice, we use the word “we” to refer to each data controller, as appropriate. </w:t>
      </w:r>
    </w:p>
    <w:p w:rsidR="00256B53" w:rsidRPr="00D57F38" w:rsidRDefault="00256B53" w:rsidP="00987122">
      <w:pPr>
        <w:pStyle w:val="BodyText"/>
        <w:rPr>
          <w:rFonts w:ascii="Calibri" w:hAnsi="Calibri"/>
          <w:b/>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 (for example some of the role-holders are volunteers and no financial information will be processed for these role holders): -</w:t>
      </w:r>
    </w:p>
    <w:p w:rsidR="00987122" w:rsidRPr="00D57F38" w:rsidRDefault="00987122" w:rsidP="00987122">
      <w:pPr>
        <w:pStyle w:val="CommentText"/>
        <w:ind w:left="720"/>
        <w:rPr>
          <w:rFonts w:ascii="Calibri" w:hAnsi="Calibri"/>
          <w:color w:val="000000"/>
        </w:rPr>
      </w:pP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rPr>
      </w:pPr>
      <w:r w:rsidRPr="00D57F38">
        <w:rPr>
          <w:rFonts w:ascii="Calibri" w:hAnsi="Calibri"/>
          <w:color w:val="000000"/>
        </w:rPr>
        <w:t>information about an Role Holder's physical or mental health or condition in order to monitor sick leave and take decisions as to the Role Holder's fitness for work;</w:t>
      </w:r>
    </w:p>
    <w:p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rPr>
      </w:pPr>
      <w:r w:rsidRPr="00D57F38">
        <w:rPr>
          <w:rFonts w:ascii="Calibri" w:hAnsi="Calibri"/>
          <w:color w:val="000000"/>
        </w:rPr>
        <w:t>the Role Holder's racial or ethnic origin or religious or similar information in order to monitor compliance with equal opportunities legislation;</w:t>
      </w:r>
    </w:p>
    <w:p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rPr>
      </w:pPr>
      <w:proofErr w:type="gramStart"/>
      <w:r w:rsidRPr="00D57F38">
        <w:rPr>
          <w:rFonts w:ascii="Calibri" w:hAnsi="Calibri"/>
          <w:color w:val="000000"/>
        </w:rPr>
        <w:t>in</w:t>
      </w:r>
      <w:proofErr w:type="gramEnd"/>
      <w:r w:rsidRPr="00D57F38">
        <w:rPr>
          <w:rFonts w:ascii="Calibri" w:hAnsi="Calibri"/>
          <w:color w:val="000000"/>
        </w:rPr>
        <w:t xml:space="preserve"> order to comply with legal requirements and obligations to third parties.</w:t>
      </w:r>
    </w:p>
    <w:p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rsidR="00987122" w:rsidRPr="00D57F38" w:rsidRDefault="00987122" w:rsidP="00987122">
      <w:pPr>
        <w:pStyle w:val="BodyText"/>
        <w:rPr>
          <w:rFonts w:ascii="Calibri" w:hAnsi="Calibri"/>
          <w:color w:val="000000"/>
          <w:sz w:val="20"/>
          <w:szCs w:val="20"/>
        </w:rPr>
      </w:pPr>
    </w:p>
    <w:p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rsidR="00166668" w:rsidRPr="00D57F38" w:rsidRDefault="00166668" w:rsidP="00987122">
      <w:pPr>
        <w:pStyle w:val="BodyText"/>
        <w:ind w:left="454" w:hanging="454"/>
        <w:rPr>
          <w:rFonts w:ascii="Calibri" w:hAnsi="Calibri"/>
          <w:b/>
          <w:color w:val="000000"/>
          <w:sz w:val="20"/>
          <w:szCs w:val="20"/>
        </w:rPr>
      </w:pP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166668">
        <w:rPr>
          <w:rFonts w:ascii="Calibri" w:hAnsi="Calibri"/>
          <w:color w:val="000000"/>
          <w:sz w:val="20"/>
          <w:szCs w:val="20"/>
        </w:rPr>
        <w:t>.</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Other employee data (not covered above) relating to  Role Holders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rsidR="00987122" w:rsidRPr="00D57F38" w:rsidRDefault="00987122" w:rsidP="00987122">
      <w:pPr>
        <w:pStyle w:val="BodyText"/>
        <w:rPr>
          <w:rFonts w:ascii="Calibri" w:hAnsi="Calibri"/>
          <w:b/>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rsidR="00987122" w:rsidRPr="00D57F38" w:rsidRDefault="00987122" w:rsidP="00987122">
      <w:pPr>
        <w:pStyle w:val="BodyText"/>
        <w:rPr>
          <w:rFonts w:ascii="Calibri" w:hAnsi="Calibri"/>
          <w:b/>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Some of our processing is necessary for compliance with a legal obligation. </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We may also process data if it is necessary for the performance of a contract with you, or to take steps to enter into a contract. </w:t>
      </w:r>
      <w:r w:rsidR="00166668">
        <w:rPr>
          <w:rFonts w:ascii="Calibri" w:hAnsi="Calibri"/>
          <w:color w:val="000000"/>
          <w:sz w:val="20"/>
          <w:szCs w:val="20"/>
        </w:rPr>
        <w:t xml:space="preserve"> </w:t>
      </w:r>
      <w:r w:rsidRPr="00D57F38">
        <w:rPr>
          <w:rFonts w:ascii="Calibri" w:hAnsi="Calibri"/>
          <w:color w:val="000000"/>
          <w:sz w:val="20"/>
          <w:szCs w:val="20"/>
        </w:rPr>
        <w:t>An example of this would be processing your data in connection with the hire of church facilities.</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rsidR="00987122" w:rsidRPr="00D57F38" w:rsidRDefault="00987122" w:rsidP="00987122">
      <w:pPr>
        <w:pStyle w:val="BodyText"/>
        <w:rPr>
          <w:rFonts w:ascii="Calibri" w:hAnsi="Calibri"/>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rsidR="00987122" w:rsidRPr="00D57F38" w:rsidRDefault="00987122" w:rsidP="00987122">
      <w:pPr>
        <w:pStyle w:val="BodyText"/>
        <w:rPr>
          <w:rFonts w:ascii="Calibri" w:hAnsi="Calibri"/>
          <w:color w:val="000000"/>
          <w:sz w:val="20"/>
          <w:szCs w:val="20"/>
        </w:rPr>
      </w:pPr>
    </w:p>
    <w:p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rsidR="00987122" w:rsidRPr="00D57F38" w:rsidRDefault="00987122" w:rsidP="00987122">
      <w:pPr>
        <w:pStyle w:val="BodyText"/>
        <w:rPr>
          <w:rFonts w:ascii="Calibri" w:hAnsi="Calibri"/>
          <w:color w:val="B2B2B2" w:themeColor="accent2"/>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rsidR="00987122" w:rsidRPr="00D57F38" w:rsidRDefault="00987122" w:rsidP="00987122">
      <w:pPr>
        <w:pStyle w:val="BodyText"/>
        <w:rPr>
          <w:rFonts w:ascii="Calibri" w:hAnsi="Calibri"/>
          <w:b/>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Your personal data will be treated as strictly confidential. </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tasks or where you first give us your prior consent. </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rsidR="00987122" w:rsidRPr="00D57F38" w:rsidRDefault="00987122" w:rsidP="00987122">
      <w:pPr>
        <w:pStyle w:val="BodyText"/>
        <w:rPr>
          <w:rFonts w:ascii="Calibri" w:hAnsi="Calibri"/>
          <w:color w:val="000000"/>
          <w:sz w:val="20"/>
          <w:szCs w:val="20"/>
        </w:rPr>
      </w:pPr>
    </w:p>
    <w:p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The appropriate bodies of the Church of England including the other data controllers</w:t>
      </w:r>
      <w:r w:rsidR="00166668">
        <w:rPr>
          <w:rFonts w:ascii="Calibri" w:hAnsi="Calibri"/>
          <w:color w:val="000000"/>
          <w:sz w:val="20"/>
          <w:szCs w:val="20"/>
        </w:rPr>
        <w:t>;</w:t>
      </w:r>
    </w:p>
    <w:p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Our agents, servants and contractors. For example, we may ask a commercial provider to send out newsletters on our behalf, or to maintain our database software</w:t>
      </w:r>
      <w:r w:rsidR="00166668">
        <w:rPr>
          <w:rFonts w:ascii="Calibri" w:hAnsi="Calibri"/>
          <w:color w:val="000000"/>
          <w:sz w:val="20"/>
          <w:szCs w:val="20"/>
        </w:rPr>
        <w:t>;</w:t>
      </w:r>
    </w:p>
    <w:p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 xml:space="preserve">Other </w:t>
      </w:r>
      <w:r w:rsidR="00073C9D">
        <w:rPr>
          <w:rFonts w:ascii="Calibri" w:hAnsi="Calibri"/>
          <w:color w:val="000000"/>
          <w:sz w:val="20"/>
          <w:szCs w:val="20"/>
        </w:rPr>
        <w:t xml:space="preserve">clergy </w:t>
      </w:r>
      <w:r w:rsidRPr="00D57F38">
        <w:rPr>
          <w:rFonts w:ascii="Calibri" w:hAnsi="Calibri"/>
          <w:color w:val="000000"/>
          <w:sz w:val="20"/>
          <w:szCs w:val="20"/>
        </w:rPr>
        <w:t xml:space="preserve">or lay persons nominated or licensed by the bishops of the Diocese of </w:t>
      </w:r>
      <w:r w:rsidR="007563C2">
        <w:rPr>
          <w:rFonts w:ascii="Calibri" w:hAnsi="Calibri"/>
          <w:color w:val="000000"/>
          <w:sz w:val="20"/>
          <w:szCs w:val="20"/>
        </w:rPr>
        <w:t>Rochester</w:t>
      </w:r>
      <w:r w:rsidRPr="00D57F38">
        <w:rPr>
          <w:rFonts w:ascii="Calibri" w:hAnsi="Calibri"/>
          <w:color w:val="000000"/>
          <w:sz w:val="20"/>
          <w:szCs w:val="20"/>
        </w:rPr>
        <w:t xml:space="preserve"> to support the mission of the Church in our parish. For example</w:t>
      </w:r>
      <w:r w:rsidR="00F90E83">
        <w:rPr>
          <w:rFonts w:ascii="Calibri" w:hAnsi="Calibri"/>
          <w:color w:val="000000"/>
          <w:sz w:val="20"/>
          <w:szCs w:val="20"/>
        </w:rPr>
        <w:t>,</w:t>
      </w:r>
      <w:r w:rsidRPr="00D57F38">
        <w:rPr>
          <w:rFonts w:ascii="Calibri" w:hAnsi="Calibri"/>
          <w:color w:val="000000"/>
          <w:sz w:val="20"/>
          <w:szCs w:val="20"/>
        </w:rPr>
        <w:t xml:space="preserv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166668">
        <w:rPr>
          <w:rFonts w:ascii="Calibri" w:hAnsi="Calibri"/>
          <w:color w:val="000000"/>
          <w:sz w:val="20"/>
          <w:szCs w:val="20"/>
        </w:rPr>
        <w:t>;</w:t>
      </w:r>
    </w:p>
    <w:p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 xml:space="preserve">Other persons or organisations operating within the Diocese of </w:t>
      </w:r>
      <w:r w:rsidR="007563C2">
        <w:rPr>
          <w:rFonts w:ascii="Calibri" w:hAnsi="Calibri"/>
          <w:color w:val="000000"/>
          <w:sz w:val="20"/>
          <w:szCs w:val="20"/>
        </w:rPr>
        <w:t>Rochester</w:t>
      </w:r>
      <w:r w:rsidRPr="00D57F38">
        <w:rPr>
          <w:rFonts w:ascii="Calibri" w:hAnsi="Calibri"/>
          <w:color w:val="000000"/>
          <w:sz w:val="20"/>
          <w:szCs w:val="20"/>
        </w:rPr>
        <w:t xml:space="preserve"> including, where relevant, the </w:t>
      </w:r>
      <w:r w:rsidR="00A31CE6" w:rsidRPr="00A2046E">
        <w:rPr>
          <w:color w:val="000000"/>
          <w:sz w:val="20"/>
          <w:szCs w:val="20"/>
        </w:rPr>
        <w:t>Rocheste</w:t>
      </w:r>
      <w:r w:rsidR="00A2046E" w:rsidRPr="00A2046E">
        <w:rPr>
          <w:color w:val="000000"/>
          <w:sz w:val="20"/>
          <w:szCs w:val="20"/>
        </w:rPr>
        <w:t>r Diocesan</w:t>
      </w:r>
      <w:r w:rsidR="00A31CE6" w:rsidRPr="00A2046E">
        <w:rPr>
          <w:color w:val="000000"/>
          <w:sz w:val="20"/>
          <w:szCs w:val="20"/>
        </w:rPr>
        <w:t xml:space="preserve"> Board of Education</w:t>
      </w:r>
      <w:r w:rsidR="00A31CE6">
        <w:rPr>
          <w:color w:val="000000"/>
          <w:sz w:val="20"/>
          <w:szCs w:val="20"/>
        </w:rPr>
        <w:t>;</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long do we keep your personal data?</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for an extended period of time. </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rsidR="00987122" w:rsidRPr="00D57F38" w:rsidRDefault="00987122" w:rsidP="00987122">
      <w:pPr>
        <w:pStyle w:val="BodyText"/>
        <w:rPr>
          <w:rFonts w:ascii="Calibri" w:hAnsi="Calibri"/>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987122" w:rsidRPr="00D57F38" w:rsidRDefault="00987122" w:rsidP="00987122">
      <w:pPr>
        <w:pStyle w:val="BodyText"/>
        <w:rPr>
          <w:rFonts w:ascii="Calibri" w:hAnsi="Calibri"/>
          <w:color w:val="000000"/>
          <w:sz w:val="20"/>
          <w:szCs w:val="20"/>
        </w:rPr>
      </w:pP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There are no fees or charges for the first request but additional requests for the same data may be subject to an administrative fee. </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request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You can withdraw your consent easily by telephone, email, or by post (see Contact Details below).</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the processing of personal data where applicable.</w:t>
      </w:r>
    </w:p>
    <w:p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lodge a complaint with the Information Commissioners Office.</w:t>
      </w:r>
    </w:p>
    <w:p w:rsidR="00987122" w:rsidRPr="00D57F38" w:rsidRDefault="00987122" w:rsidP="00987122">
      <w:pPr>
        <w:pStyle w:val="BodyText"/>
        <w:rPr>
          <w:rFonts w:ascii="Calibri" w:hAnsi="Calibri"/>
          <w:color w:val="000000"/>
          <w:sz w:val="20"/>
          <w:szCs w:val="20"/>
        </w:rPr>
      </w:pPr>
    </w:p>
    <w:p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rsidR="00987122" w:rsidRPr="00D57F38" w:rsidRDefault="00987122" w:rsidP="00987122">
      <w:pPr>
        <w:rPr>
          <w:rFonts w:ascii="Calibri" w:hAnsi="Calibri"/>
          <w:sz w:val="20"/>
          <w:szCs w:val="20"/>
        </w:rPr>
      </w:pPr>
    </w:p>
    <w:p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987122" w:rsidRPr="00D57F38" w:rsidRDefault="00987122" w:rsidP="00987122">
      <w:pPr>
        <w:rPr>
          <w:rFonts w:ascii="Calibri" w:hAnsi="Calibri"/>
          <w:sz w:val="20"/>
          <w:szCs w:val="20"/>
        </w:rPr>
      </w:pPr>
    </w:p>
    <w:p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Further processing</w:t>
      </w:r>
    </w:p>
    <w:p w:rsidR="00987122" w:rsidRPr="00D57F38" w:rsidRDefault="00987122" w:rsidP="00987122">
      <w:pPr>
        <w:rPr>
          <w:rFonts w:ascii="Calibri" w:hAnsi="Calibri"/>
          <w:sz w:val="20"/>
          <w:szCs w:val="20"/>
        </w:rPr>
      </w:pPr>
    </w:p>
    <w:p w:rsidR="00987122" w:rsidRPr="00D57F38" w:rsidRDefault="00987122" w:rsidP="00987122">
      <w:pPr>
        <w:rPr>
          <w:rFonts w:ascii="Calibri" w:hAnsi="Calibri"/>
          <w:sz w:val="20"/>
          <w:szCs w:val="20"/>
        </w:rPr>
      </w:pPr>
      <w:r w:rsidRPr="00D57F38">
        <w:rPr>
          <w:rFonts w:ascii="Calibri" w:hAnsi="Calibri"/>
          <w:sz w:val="20"/>
          <w:szCs w:val="2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rsidR="00987122" w:rsidRPr="00D57F38" w:rsidRDefault="00987122" w:rsidP="00987122">
      <w:pPr>
        <w:rPr>
          <w:rFonts w:ascii="Calibri" w:hAnsi="Calibri"/>
          <w:sz w:val="20"/>
          <w:szCs w:val="20"/>
        </w:rPr>
      </w:pPr>
    </w:p>
    <w:p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rsidR="00987122" w:rsidRPr="00D57F38" w:rsidRDefault="00987122" w:rsidP="00987122">
      <w:pPr>
        <w:rPr>
          <w:rFonts w:ascii="Calibri" w:hAnsi="Calibri"/>
          <w:b/>
          <w:sz w:val="20"/>
          <w:szCs w:val="20"/>
        </w:rPr>
      </w:pPr>
    </w:p>
    <w:p w:rsidR="00987122" w:rsidRPr="009A04C5" w:rsidRDefault="00987122" w:rsidP="00987122">
      <w:pPr>
        <w:rPr>
          <w:rFonts w:ascii="Calibri" w:hAnsi="Calibri"/>
          <w:color w:val="000000" w:themeColor="text1"/>
          <w:sz w:val="20"/>
          <w:szCs w:val="20"/>
        </w:rPr>
      </w:pPr>
      <w:r w:rsidRPr="009A04C5">
        <w:rPr>
          <w:rFonts w:ascii="Calibri" w:hAnsi="Calibri"/>
          <w:color w:val="000000" w:themeColor="text1"/>
          <w:sz w:val="20"/>
          <w:szCs w:val="20"/>
        </w:rPr>
        <w:t xml:space="preserve">We keep </w:t>
      </w:r>
      <w:r w:rsidR="00C067CB" w:rsidRPr="009A04C5">
        <w:rPr>
          <w:rFonts w:ascii="Calibri" w:hAnsi="Calibri"/>
          <w:color w:val="000000" w:themeColor="text1"/>
          <w:sz w:val="20"/>
          <w:szCs w:val="20"/>
        </w:rPr>
        <w:t xml:space="preserve">this Privacy Notice </w:t>
      </w:r>
      <w:r w:rsidRPr="009A04C5">
        <w:rPr>
          <w:rFonts w:ascii="Calibri" w:hAnsi="Calibri"/>
          <w:color w:val="000000" w:themeColor="text1"/>
          <w:sz w:val="20"/>
          <w:szCs w:val="20"/>
        </w:rPr>
        <w:t xml:space="preserve">under regular review and we will place any updates on </w:t>
      </w:r>
      <w:r w:rsidR="002D4FB2" w:rsidRPr="009A04C5">
        <w:rPr>
          <w:rFonts w:ascii="Calibri" w:hAnsi="Calibri"/>
          <w:color w:val="000000" w:themeColor="text1"/>
          <w:sz w:val="20"/>
          <w:szCs w:val="20"/>
        </w:rPr>
        <w:t>the Church’s website.</w:t>
      </w:r>
      <w:r w:rsidRPr="009A04C5">
        <w:rPr>
          <w:rFonts w:ascii="Calibri" w:hAnsi="Calibri"/>
          <w:color w:val="000000" w:themeColor="text1"/>
          <w:sz w:val="20"/>
          <w:szCs w:val="20"/>
        </w:rPr>
        <w:t xml:space="preserve"> </w:t>
      </w:r>
      <w:r w:rsidR="00166668" w:rsidRPr="009A04C5">
        <w:rPr>
          <w:rFonts w:ascii="Calibri" w:hAnsi="Calibri"/>
          <w:color w:val="000000" w:themeColor="text1"/>
          <w:sz w:val="20"/>
          <w:szCs w:val="20"/>
        </w:rPr>
        <w:t xml:space="preserve"> </w:t>
      </w:r>
      <w:r w:rsidRPr="009A04C5">
        <w:rPr>
          <w:rFonts w:ascii="Calibri" w:hAnsi="Calibri"/>
          <w:color w:val="000000" w:themeColor="text1"/>
          <w:sz w:val="20"/>
          <w:szCs w:val="20"/>
        </w:rPr>
        <w:t xml:space="preserve">This </w:t>
      </w:r>
      <w:r w:rsidR="00C067CB" w:rsidRPr="009A04C5">
        <w:rPr>
          <w:rFonts w:ascii="Calibri" w:hAnsi="Calibri"/>
          <w:color w:val="000000" w:themeColor="text1"/>
          <w:sz w:val="20"/>
          <w:szCs w:val="20"/>
        </w:rPr>
        <w:t xml:space="preserve">Notice </w:t>
      </w:r>
      <w:r w:rsidRPr="009A04C5">
        <w:rPr>
          <w:rFonts w:ascii="Calibri" w:hAnsi="Calibri"/>
          <w:color w:val="000000" w:themeColor="text1"/>
          <w:sz w:val="20"/>
          <w:szCs w:val="20"/>
        </w:rPr>
        <w:t xml:space="preserve">was last updated </w:t>
      </w:r>
      <w:r w:rsidR="00C067CB" w:rsidRPr="009A04C5">
        <w:rPr>
          <w:rFonts w:ascii="Calibri" w:hAnsi="Calibri"/>
          <w:color w:val="000000" w:themeColor="text1"/>
          <w:sz w:val="20"/>
          <w:szCs w:val="20"/>
        </w:rPr>
        <w:t xml:space="preserve">in </w:t>
      </w:r>
      <w:r w:rsidR="004235E8" w:rsidRPr="009A04C5">
        <w:rPr>
          <w:rFonts w:ascii="Calibri" w:hAnsi="Calibri"/>
          <w:color w:val="000000" w:themeColor="text1"/>
          <w:sz w:val="20"/>
          <w:szCs w:val="20"/>
        </w:rPr>
        <w:t>November 2017</w:t>
      </w:r>
      <w:r w:rsidRPr="009A04C5">
        <w:rPr>
          <w:rFonts w:ascii="Calibri" w:hAnsi="Calibri"/>
          <w:color w:val="000000" w:themeColor="text1"/>
          <w:sz w:val="20"/>
          <w:szCs w:val="20"/>
        </w:rPr>
        <w:t>.</w:t>
      </w:r>
    </w:p>
    <w:p w:rsidR="00987122" w:rsidRPr="009A04C5" w:rsidRDefault="00987122" w:rsidP="00987122">
      <w:pPr>
        <w:rPr>
          <w:rFonts w:ascii="Calibri" w:hAnsi="Calibri"/>
          <w:color w:val="000000" w:themeColor="text1"/>
          <w:sz w:val="20"/>
          <w:szCs w:val="20"/>
        </w:rPr>
      </w:pPr>
    </w:p>
    <w:p w:rsidR="00987122" w:rsidRPr="009A04C5" w:rsidRDefault="00987122" w:rsidP="00256B53">
      <w:pPr>
        <w:pStyle w:val="BodyText"/>
        <w:rPr>
          <w:rFonts w:ascii="Calibri" w:hAnsi="Calibri"/>
          <w:b/>
          <w:color w:val="000000" w:themeColor="text1"/>
          <w:sz w:val="20"/>
          <w:szCs w:val="20"/>
        </w:rPr>
      </w:pPr>
      <w:r w:rsidRPr="009A04C5">
        <w:rPr>
          <w:rFonts w:ascii="Calibri" w:hAnsi="Calibri"/>
          <w:b/>
          <w:color w:val="000000" w:themeColor="text1"/>
          <w:sz w:val="20"/>
          <w:szCs w:val="20"/>
        </w:rPr>
        <w:t>Contact Details</w:t>
      </w:r>
    </w:p>
    <w:p w:rsidR="00987122" w:rsidRPr="009A04C5" w:rsidRDefault="00987122" w:rsidP="00987122">
      <w:pPr>
        <w:rPr>
          <w:rFonts w:ascii="Calibri" w:hAnsi="Calibri"/>
          <w:b/>
          <w:color w:val="000000" w:themeColor="text1"/>
          <w:sz w:val="20"/>
          <w:szCs w:val="20"/>
        </w:rPr>
      </w:pPr>
    </w:p>
    <w:p w:rsidR="00987122" w:rsidRPr="009A04C5" w:rsidRDefault="00987122" w:rsidP="00987122">
      <w:pPr>
        <w:rPr>
          <w:rFonts w:ascii="Calibri" w:hAnsi="Calibri"/>
          <w:color w:val="000000" w:themeColor="text1"/>
          <w:sz w:val="20"/>
          <w:szCs w:val="20"/>
        </w:rPr>
      </w:pPr>
      <w:r w:rsidRPr="009A04C5">
        <w:rPr>
          <w:rFonts w:ascii="Calibri" w:hAnsi="Calibri"/>
          <w:color w:val="000000" w:themeColor="text1"/>
          <w:sz w:val="20"/>
          <w:szCs w:val="20"/>
        </w:rPr>
        <w:t xml:space="preserve">Please contact us if you have any questions about </w:t>
      </w:r>
      <w:r w:rsidR="001C2098" w:rsidRPr="009A04C5">
        <w:rPr>
          <w:rFonts w:ascii="Calibri" w:hAnsi="Calibri"/>
          <w:color w:val="000000" w:themeColor="text1"/>
          <w:sz w:val="20"/>
          <w:szCs w:val="20"/>
        </w:rPr>
        <w:t xml:space="preserve">this </w:t>
      </w:r>
      <w:r w:rsidR="00D74D28" w:rsidRPr="009A04C5">
        <w:rPr>
          <w:rFonts w:ascii="Calibri" w:hAnsi="Calibri"/>
          <w:color w:val="000000" w:themeColor="text1"/>
          <w:sz w:val="20"/>
          <w:szCs w:val="20"/>
        </w:rPr>
        <w:t xml:space="preserve">Privacy </w:t>
      </w:r>
      <w:r w:rsidR="001C2098" w:rsidRPr="009A04C5">
        <w:rPr>
          <w:rFonts w:ascii="Calibri" w:hAnsi="Calibri"/>
          <w:color w:val="000000" w:themeColor="text1"/>
          <w:sz w:val="20"/>
          <w:szCs w:val="20"/>
        </w:rPr>
        <w:t>Notice</w:t>
      </w:r>
      <w:r w:rsidRPr="009A04C5">
        <w:rPr>
          <w:rFonts w:ascii="Calibri" w:hAnsi="Calibri"/>
          <w:color w:val="000000" w:themeColor="text1"/>
          <w:sz w:val="20"/>
          <w:szCs w:val="20"/>
        </w:rPr>
        <w:t xml:space="preserve"> or</w:t>
      </w:r>
      <w:r w:rsidR="001C2098" w:rsidRPr="009A04C5">
        <w:rPr>
          <w:rFonts w:ascii="Calibri" w:hAnsi="Calibri"/>
          <w:color w:val="000000" w:themeColor="text1"/>
          <w:sz w:val="20"/>
          <w:szCs w:val="20"/>
        </w:rPr>
        <w:t xml:space="preserve"> the </w:t>
      </w:r>
      <w:r w:rsidRPr="009A04C5">
        <w:rPr>
          <w:rFonts w:ascii="Calibri" w:hAnsi="Calibri"/>
          <w:color w:val="000000" w:themeColor="text1"/>
          <w:sz w:val="20"/>
          <w:szCs w:val="20"/>
        </w:rPr>
        <w:t>information we hold about you or to exercise all relevant rights, queries or complaints at:</w:t>
      </w:r>
    </w:p>
    <w:p w:rsidR="00987122" w:rsidRPr="009A04C5" w:rsidRDefault="00987122" w:rsidP="00987122">
      <w:pPr>
        <w:rPr>
          <w:rFonts w:ascii="Calibri" w:hAnsi="Calibri"/>
          <w:color w:val="000000" w:themeColor="text1"/>
          <w:sz w:val="20"/>
          <w:szCs w:val="20"/>
        </w:rPr>
      </w:pPr>
    </w:p>
    <w:p w:rsidR="00B2196F" w:rsidRPr="009A04C5" w:rsidRDefault="00B2196F" w:rsidP="00B2196F">
      <w:pPr>
        <w:rPr>
          <w:rFonts w:asciiTheme="minorHAnsi" w:hAnsiTheme="minorHAnsi"/>
          <w:color w:val="000000" w:themeColor="text1"/>
          <w:sz w:val="20"/>
          <w:szCs w:val="20"/>
        </w:rPr>
      </w:pPr>
      <w:r w:rsidRPr="009A04C5">
        <w:rPr>
          <w:rFonts w:asciiTheme="minorHAnsi" w:hAnsiTheme="minorHAnsi"/>
          <w:color w:val="000000" w:themeColor="text1"/>
          <w:sz w:val="20"/>
          <w:szCs w:val="20"/>
        </w:rPr>
        <w:t>The Data Controller, Data Protection Officer, Michael Welch</w:t>
      </w:r>
    </w:p>
    <w:p w:rsidR="00B2196F" w:rsidRPr="009A04C5" w:rsidRDefault="00B2196F" w:rsidP="00B2196F">
      <w:pPr>
        <w:rPr>
          <w:rFonts w:asciiTheme="minorHAnsi" w:hAnsiTheme="minorHAnsi"/>
          <w:color w:val="000000" w:themeColor="text1"/>
          <w:sz w:val="20"/>
          <w:szCs w:val="20"/>
        </w:rPr>
      </w:pPr>
      <w:r w:rsidRPr="009A04C5">
        <w:rPr>
          <w:rFonts w:asciiTheme="minorHAnsi" w:hAnsiTheme="minorHAnsi"/>
          <w:color w:val="000000" w:themeColor="text1"/>
          <w:sz w:val="20"/>
          <w:szCs w:val="20"/>
        </w:rPr>
        <w:t>Email:</w:t>
      </w:r>
      <w:r w:rsidRPr="009A04C5">
        <w:rPr>
          <w:rFonts w:asciiTheme="minorHAnsi" w:hAnsiTheme="minorHAnsi"/>
          <w:color w:val="000000" w:themeColor="text1"/>
          <w:sz w:val="20"/>
          <w:szCs w:val="20"/>
        </w:rPr>
        <w:tab/>
        <w:t xml:space="preserve">      </w:t>
      </w:r>
      <w:hyperlink r:id="rId12" w:history="1">
        <w:r w:rsidRPr="009A04C5">
          <w:rPr>
            <w:rStyle w:val="Hyperlink"/>
            <w:rFonts w:asciiTheme="minorHAnsi" w:hAnsiTheme="minorHAnsi"/>
            <w:color w:val="000000" w:themeColor="text1"/>
            <w:sz w:val="20"/>
            <w:szCs w:val="20"/>
          </w:rPr>
          <w:t>mjwelch222@yahoo.co.uk</w:t>
        </w:r>
      </w:hyperlink>
    </w:p>
    <w:p w:rsidR="00B2196F" w:rsidRPr="009A04C5" w:rsidRDefault="00B2196F" w:rsidP="00B2196F">
      <w:pPr>
        <w:rPr>
          <w:rFonts w:asciiTheme="minorHAnsi" w:hAnsiTheme="minorHAnsi"/>
          <w:color w:val="000000" w:themeColor="text1"/>
          <w:sz w:val="20"/>
          <w:szCs w:val="20"/>
        </w:rPr>
      </w:pPr>
      <w:r w:rsidRPr="009A04C5">
        <w:rPr>
          <w:rFonts w:asciiTheme="minorHAnsi" w:hAnsiTheme="minorHAnsi"/>
          <w:color w:val="000000" w:themeColor="text1"/>
          <w:sz w:val="20"/>
          <w:szCs w:val="20"/>
        </w:rPr>
        <w:t>Telephone:  01474 567722.</w:t>
      </w:r>
    </w:p>
    <w:p w:rsidR="00987122" w:rsidRPr="009A04C5" w:rsidRDefault="00987122" w:rsidP="00987122">
      <w:pPr>
        <w:rPr>
          <w:color w:val="000000" w:themeColor="text1"/>
          <w:sz w:val="22"/>
          <w:szCs w:val="22"/>
        </w:rPr>
      </w:pPr>
    </w:p>
    <w:p w:rsidR="00987122" w:rsidRPr="009A04C5" w:rsidRDefault="00987122" w:rsidP="00987122">
      <w:pPr>
        <w:rPr>
          <w:rFonts w:asciiTheme="minorHAnsi" w:hAnsiTheme="minorHAnsi"/>
          <w:color w:val="000000" w:themeColor="text1"/>
          <w:sz w:val="20"/>
          <w:szCs w:val="20"/>
        </w:rPr>
      </w:pPr>
      <w:r w:rsidRPr="009A04C5">
        <w:rPr>
          <w:rFonts w:asciiTheme="minorHAnsi" w:hAnsiTheme="minorHAnsi"/>
          <w:color w:val="000000" w:themeColor="text1"/>
          <w:sz w:val="20"/>
          <w:szCs w:val="20"/>
        </w:rPr>
        <w:t xml:space="preserve">You can contact the Information Commissioners Office on 0303 123 1113 or via email </w:t>
      </w:r>
      <w:hyperlink r:id="rId13" w:history="1">
        <w:r w:rsidRPr="009A04C5">
          <w:rPr>
            <w:rStyle w:val="Hyperlink"/>
            <w:rFonts w:asciiTheme="minorHAnsi" w:hAnsiTheme="minorHAnsi"/>
            <w:color w:val="000000" w:themeColor="text1"/>
            <w:sz w:val="20"/>
            <w:szCs w:val="20"/>
          </w:rPr>
          <w:t>https://ico.org.uk/global/contact-us/email/</w:t>
        </w:r>
      </w:hyperlink>
      <w:r w:rsidRPr="009A04C5">
        <w:rPr>
          <w:rFonts w:asciiTheme="minorHAnsi" w:hAnsiTheme="minorHAnsi"/>
          <w:color w:val="000000" w:themeColor="text1"/>
          <w:sz w:val="20"/>
          <w:szCs w:val="20"/>
        </w:rPr>
        <w:t xml:space="preserve"> or at the Information Commissioner's Office, Wycliffe House, Water Lane, Wilmslow, Cheshire. </w:t>
      </w:r>
      <w:proofErr w:type="gramStart"/>
      <w:r w:rsidRPr="009A04C5">
        <w:rPr>
          <w:rFonts w:asciiTheme="minorHAnsi" w:hAnsiTheme="minorHAnsi"/>
          <w:color w:val="000000" w:themeColor="text1"/>
          <w:sz w:val="20"/>
          <w:szCs w:val="20"/>
        </w:rPr>
        <w:t>SK9 5AF.</w:t>
      </w:r>
      <w:proofErr w:type="gramEnd"/>
    </w:p>
    <w:p w:rsidR="00987122" w:rsidRPr="00791FB7" w:rsidRDefault="00987122" w:rsidP="00987122">
      <w:pPr>
        <w:rPr>
          <w:sz w:val="22"/>
          <w:szCs w:val="22"/>
        </w:rPr>
      </w:pPr>
    </w:p>
    <w:p w:rsidR="00987122" w:rsidRPr="00791FB7" w:rsidRDefault="00987122" w:rsidP="00987122">
      <w:pPr>
        <w:rPr>
          <w:sz w:val="22"/>
          <w:szCs w:val="22"/>
        </w:rPr>
      </w:pPr>
    </w:p>
    <w:sectPr w:rsidR="00987122" w:rsidRPr="00791FB7" w:rsidSect="00962382">
      <w:pgSz w:w="11906" w:h="16838"/>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97" w:rsidRDefault="00CE1797" w:rsidP="00962EDF">
      <w:r>
        <w:separator/>
      </w:r>
    </w:p>
  </w:endnote>
  <w:endnote w:type="continuationSeparator" w:id="0">
    <w:p w:rsidR="00CE1797" w:rsidRDefault="00CE1797" w:rsidP="00962EDF">
      <w:r>
        <w:continuationSeparator/>
      </w:r>
    </w:p>
  </w:endnote>
  <w:endnote w:type="continuationNotice" w:id="1">
    <w:p w:rsidR="00CE1797" w:rsidRDefault="00CE179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97" w:rsidRDefault="00CE1797" w:rsidP="00962EDF">
      <w:r>
        <w:separator/>
      </w:r>
    </w:p>
  </w:footnote>
  <w:footnote w:type="continuationSeparator" w:id="0">
    <w:p w:rsidR="00CE1797" w:rsidRDefault="00CE1797" w:rsidP="00962EDF">
      <w:r>
        <w:continuationSeparator/>
      </w:r>
    </w:p>
  </w:footnote>
  <w:footnote w:type="continuationNotice" w:id="1">
    <w:p w:rsidR="00CE1797" w:rsidRDefault="00CE17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oNotTrackFormatting/>
  <w:defaultTabStop w:val="720"/>
  <w:characterSpacingControl w:val="doNotCompress"/>
  <w:hdrShapeDefaults>
    <o:shapedefaults v:ext="edit" spidmax="18433">
      <o:colormenu v:ext="edit" fillcolor="none"/>
    </o:shapedefaults>
  </w:hdrShapeDefaults>
  <w:footnotePr>
    <w:footnote w:id="-1"/>
    <w:footnote w:id="0"/>
    <w:footnote w:id="1"/>
  </w:footnotePr>
  <w:endnotePr>
    <w:endnote w:id="-1"/>
    <w:endnote w:id="0"/>
    <w:endnote w:id="1"/>
  </w:endnotePr>
  <w:compat/>
  <w:rsids>
    <w:rsidRoot w:val="00962EDF"/>
    <w:rsid w:val="000147CA"/>
    <w:rsid w:val="00014A74"/>
    <w:rsid w:val="000221EA"/>
    <w:rsid w:val="00023D8A"/>
    <w:rsid w:val="000262BD"/>
    <w:rsid w:val="0002708A"/>
    <w:rsid w:val="00030DA9"/>
    <w:rsid w:val="00032B75"/>
    <w:rsid w:val="000373BB"/>
    <w:rsid w:val="0003781F"/>
    <w:rsid w:val="00044715"/>
    <w:rsid w:val="00045030"/>
    <w:rsid w:val="0005738B"/>
    <w:rsid w:val="000609A0"/>
    <w:rsid w:val="00061CBA"/>
    <w:rsid w:val="00065DDD"/>
    <w:rsid w:val="00067316"/>
    <w:rsid w:val="000734C7"/>
    <w:rsid w:val="00073C9D"/>
    <w:rsid w:val="0007520A"/>
    <w:rsid w:val="000773A2"/>
    <w:rsid w:val="00081D58"/>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11570"/>
    <w:rsid w:val="001225E6"/>
    <w:rsid w:val="00122FAC"/>
    <w:rsid w:val="001258C0"/>
    <w:rsid w:val="00127DC7"/>
    <w:rsid w:val="00131963"/>
    <w:rsid w:val="00143D62"/>
    <w:rsid w:val="00145A01"/>
    <w:rsid w:val="001526D4"/>
    <w:rsid w:val="00152D86"/>
    <w:rsid w:val="00156E7E"/>
    <w:rsid w:val="00162B64"/>
    <w:rsid w:val="00166668"/>
    <w:rsid w:val="00174C5F"/>
    <w:rsid w:val="00177FB9"/>
    <w:rsid w:val="00181A6E"/>
    <w:rsid w:val="00182600"/>
    <w:rsid w:val="00196641"/>
    <w:rsid w:val="001A3F2C"/>
    <w:rsid w:val="001A611A"/>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96B97"/>
    <w:rsid w:val="0029736E"/>
    <w:rsid w:val="002A322A"/>
    <w:rsid w:val="002A7261"/>
    <w:rsid w:val="002A7CAC"/>
    <w:rsid w:val="002C418D"/>
    <w:rsid w:val="002D3A11"/>
    <w:rsid w:val="002D4F1E"/>
    <w:rsid w:val="002D4FB2"/>
    <w:rsid w:val="002E0EDD"/>
    <w:rsid w:val="00307DD6"/>
    <w:rsid w:val="00307DEC"/>
    <w:rsid w:val="00310543"/>
    <w:rsid w:val="00312BB4"/>
    <w:rsid w:val="00314074"/>
    <w:rsid w:val="003149AF"/>
    <w:rsid w:val="00324028"/>
    <w:rsid w:val="00330E7F"/>
    <w:rsid w:val="00337B69"/>
    <w:rsid w:val="0034611C"/>
    <w:rsid w:val="00354385"/>
    <w:rsid w:val="00367AF2"/>
    <w:rsid w:val="00380367"/>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E2FBB"/>
    <w:rsid w:val="003F2263"/>
    <w:rsid w:val="003F7BFF"/>
    <w:rsid w:val="00407CC4"/>
    <w:rsid w:val="00412B71"/>
    <w:rsid w:val="004142A0"/>
    <w:rsid w:val="00421718"/>
    <w:rsid w:val="004235E8"/>
    <w:rsid w:val="004334FB"/>
    <w:rsid w:val="004345AE"/>
    <w:rsid w:val="00436711"/>
    <w:rsid w:val="00442291"/>
    <w:rsid w:val="0044292F"/>
    <w:rsid w:val="00443BD2"/>
    <w:rsid w:val="00447F1F"/>
    <w:rsid w:val="00451C20"/>
    <w:rsid w:val="00455125"/>
    <w:rsid w:val="0046228F"/>
    <w:rsid w:val="00466B10"/>
    <w:rsid w:val="00473C08"/>
    <w:rsid w:val="00475DC5"/>
    <w:rsid w:val="0048454E"/>
    <w:rsid w:val="00486A13"/>
    <w:rsid w:val="00491910"/>
    <w:rsid w:val="00493C10"/>
    <w:rsid w:val="00495AA8"/>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20F49"/>
    <w:rsid w:val="00521FC8"/>
    <w:rsid w:val="00522447"/>
    <w:rsid w:val="00525806"/>
    <w:rsid w:val="00526940"/>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2853"/>
    <w:rsid w:val="006256B5"/>
    <w:rsid w:val="00631EC1"/>
    <w:rsid w:val="006374D4"/>
    <w:rsid w:val="0064740E"/>
    <w:rsid w:val="0065232C"/>
    <w:rsid w:val="00654719"/>
    <w:rsid w:val="0066201F"/>
    <w:rsid w:val="00665D0D"/>
    <w:rsid w:val="006708A5"/>
    <w:rsid w:val="006747B4"/>
    <w:rsid w:val="006773D5"/>
    <w:rsid w:val="0069336F"/>
    <w:rsid w:val="00697005"/>
    <w:rsid w:val="006A1744"/>
    <w:rsid w:val="006A5556"/>
    <w:rsid w:val="006B2F08"/>
    <w:rsid w:val="006D1DEC"/>
    <w:rsid w:val="006D5171"/>
    <w:rsid w:val="006E1897"/>
    <w:rsid w:val="006E534E"/>
    <w:rsid w:val="006F17C4"/>
    <w:rsid w:val="006F5294"/>
    <w:rsid w:val="006F53ED"/>
    <w:rsid w:val="006F6CCB"/>
    <w:rsid w:val="00711EED"/>
    <w:rsid w:val="007131F0"/>
    <w:rsid w:val="0072343E"/>
    <w:rsid w:val="00723B45"/>
    <w:rsid w:val="0073213B"/>
    <w:rsid w:val="00740797"/>
    <w:rsid w:val="00743EEF"/>
    <w:rsid w:val="00745AC6"/>
    <w:rsid w:val="007563C2"/>
    <w:rsid w:val="00757E53"/>
    <w:rsid w:val="007644D4"/>
    <w:rsid w:val="00764DD0"/>
    <w:rsid w:val="007666B1"/>
    <w:rsid w:val="0076794B"/>
    <w:rsid w:val="007705B1"/>
    <w:rsid w:val="0078365B"/>
    <w:rsid w:val="00792A80"/>
    <w:rsid w:val="0079587E"/>
    <w:rsid w:val="00796508"/>
    <w:rsid w:val="007A4E66"/>
    <w:rsid w:val="007B0795"/>
    <w:rsid w:val="007E2DB9"/>
    <w:rsid w:val="007E75EC"/>
    <w:rsid w:val="007F7906"/>
    <w:rsid w:val="00800AD0"/>
    <w:rsid w:val="00803DC7"/>
    <w:rsid w:val="00804482"/>
    <w:rsid w:val="008052BC"/>
    <w:rsid w:val="00805A0D"/>
    <w:rsid w:val="00814786"/>
    <w:rsid w:val="0082167B"/>
    <w:rsid w:val="00830FCB"/>
    <w:rsid w:val="00835AEA"/>
    <w:rsid w:val="00843D57"/>
    <w:rsid w:val="00853CC9"/>
    <w:rsid w:val="00856AAB"/>
    <w:rsid w:val="008622DD"/>
    <w:rsid w:val="00867EF5"/>
    <w:rsid w:val="0088276D"/>
    <w:rsid w:val="00893531"/>
    <w:rsid w:val="0089658D"/>
    <w:rsid w:val="008A3E3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7720F"/>
    <w:rsid w:val="009838B1"/>
    <w:rsid w:val="00987122"/>
    <w:rsid w:val="00997B10"/>
    <w:rsid w:val="009A04C5"/>
    <w:rsid w:val="009A0CFE"/>
    <w:rsid w:val="009A2D82"/>
    <w:rsid w:val="009A5684"/>
    <w:rsid w:val="009C1C3F"/>
    <w:rsid w:val="009C680D"/>
    <w:rsid w:val="009D30BB"/>
    <w:rsid w:val="009D68D4"/>
    <w:rsid w:val="009F3064"/>
    <w:rsid w:val="009F61DD"/>
    <w:rsid w:val="009F6EB3"/>
    <w:rsid w:val="00A0335F"/>
    <w:rsid w:val="00A13852"/>
    <w:rsid w:val="00A2046E"/>
    <w:rsid w:val="00A24081"/>
    <w:rsid w:val="00A26EF4"/>
    <w:rsid w:val="00A31CE6"/>
    <w:rsid w:val="00A32A34"/>
    <w:rsid w:val="00A34915"/>
    <w:rsid w:val="00A367C8"/>
    <w:rsid w:val="00A423DD"/>
    <w:rsid w:val="00A4765C"/>
    <w:rsid w:val="00A50A11"/>
    <w:rsid w:val="00A521A2"/>
    <w:rsid w:val="00A52322"/>
    <w:rsid w:val="00A53C58"/>
    <w:rsid w:val="00A53C9D"/>
    <w:rsid w:val="00A63CBF"/>
    <w:rsid w:val="00A7250D"/>
    <w:rsid w:val="00AA0106"/>
    <w:rsid w:val="00AA1E4D"/>
    <w:rsid w:val="00AA5371"/>
    <w:rsid w:val="00AB2139"/>
    <w:rsid w:val="00AB5BEF"/>
    <w:rsid w:val="00AD795D"/>
    <w:rsid w:val="00AD7F0A"/>
    <w:rsid w:val="00AE7BA4"/>
    <w:rsid w:val="00AF4B3F"/>
    <w:rsid w:val="00AF5908"/>
    <w:rsid w:val="00AF5E3A"/>
    <w:rsid w:val="00AF6703"/>
    <w:rsid w:val="00B01597"/>
    <w:rsid w:val="00B04B26"/>
    <w:rsid w:val="00B0540E"/>
    <w:rsid w:val="00B06009"/>
    <w:rsid w:val="00B07E0A"/>
    <w:rsid w:val="00B14D3D"/>
    <w:rsid w:val="00B164AA"/>
    <w:rsid w:val="00B2196F"/>
    <w:rsid w:val="00B3235D"/>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265C"/>
    <w:rsid w:val="00BF6FF5"/>
    <w:rsid w:val="00C0144F"/>
    <w:rsid w:val="00C067CB"/>
    <w:rsid w:val="00C11FD9"/>
    <w:rsid w:val="00C14789"/>
    <w:rsid w:val="00C15EAE"/>
    <w:rsid w:val="00C31DCA"/>
    <w:rsid w:val="00C332BD"/>
    <w:rsid w:val="00C33B79"/>
    <w:rsid w:val="00C34FF4"/>
    <w:rsid w:val="00C402EA"/>
    <w:rsid w:val="00C41945"/>
    <w:rsid w:val="00C46677"/>
    <w:rsid w:val="00C50399"/>
    <w:rsid w:val="00C525CF"/>
    <w:rsid w:val="00C56137"/>
    <w:rsid w:val="00C66FCE"/>
    <w:rsid w:val="00C7352C"/>
    <w:rsid w:val="00C85984"/>
    <w:rsid w:val="00C85F35"/>
    <w:rsid w:val="00C87FAE"/>
    <w:rsid w:val="00CA3143"/>
    <w:rsid w:val="00CA52A0"/>
    <w:rsid w:val="00CB53A4"/>
    <w:rsid w:val="00CD0A28"/>
    <w:rsid w:val="00CD2997"/>
    <w:rsid w:val="00CD5F72"/>
    <w:rsid w:val="00CD7362"/>
    <w:rsid w:val="00CE10B4"/>
    <w:rsid w:val="00CE1797"/>
    <w:rsid w:val="00CE1C99"/>
    <w:rsid w:val="00CE4E95"/>
    <w:rsid w:val="00D00504"/>
    <w:rsid w:val="00D20FB3"/>
    <w:rsid w:val="00D26FD0"/>
    <w:rsid w:val="00D35E24"/>
    <w:rsid w:val="00D57DE5"/>
    <w:rsid w:val="00D57F38"/>
    <w:rsid w:val="00D63F28"/>
    <w:rsid w:val="00D642E7"/>
    <w:rsid w:val="00D74D28"/>
    <w:rsid w:val="00D758B9"/>
    <w:rsid w:val="00D80583"/>
    <w:rsid w:val="00D91222"/>
    <w:rsid w:val="00D94D87"/>
    <w:rsid w:val="00DA1CFC"/>
    <w:rsid w:val="00DA7548"/>
    <w:rsid w:val="00DC0564"/>
    <w:rsid w:val="00DC5090"/>
    <w:rsid w:val="00DE1D68"/>
    <w:rsid w:val="00DE737B"/>
    <w:rsid w:val="00DF2DA7"/>
    <w:rsid w:val="00E00206"/>
    <w:rsid w:val="00E22361"/>
    <w:rsid w:val="00E24BA0"/>
    <w:rsid w:val="00E25702"/>
    <w:rsid w:val="00E273F7"/>
    <w:rsid w:val="00E3144C"/>
    <w:rsid w:val="00E3635F"/>
    <w:rsid w:val="00E43406"/>
    <w:rsid w:val="00E45390"/>
    <w:rsid w:val="00E477A5"/>
    <w:rsid w:val="00E52F83"/>
    <w:rsid w:val="00E662C5"/>
    <w:rsid w:val="00E70073"/>
    <w:rsid w:val="00E73B02"/>
    <w:rsid w:val="00E755F0"/>
    <w:rsid w:val="00E81D86"/>
    <w:rsid w:val="00E84B4A"/>
    <w:rsid w:val="00E909DE"/>
    <w:rsid w:val="00EA6D6E"/>
    <w:rsid w:val="00EB77E8"/>
    <w:rsid w:val="00EC4AAD"/>
    <w:rsid w:val="00EE0B65"/>
    <w:rsid w:val="00EE2E64"/>
    <w:rsid w:val="00EF3054"/>
    <w:rsid w:val="00F00CD2"/>
    <w:rsid w:val="00F06814"/>
    <w:rsid w:val="00F14AB2"/>
    <w:rsid w:val="00F17B1D"/>
    <w:rsid w:val="00F309D4"/>
    <w:rsid w:val="00F35DEB"/>
    <w:rsid w:val="00F445AB"/>
    <w:rsid w:val="00F44800"/>
    <w:rsid w:val="00F53279"/>
    <w:rsid w:val="00F60F83"/>
    <w:rsid w:val="00F72033"/>
    <w:rsid w:val="00F73202"/>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r="http://schemas.openxmlformats.org/officeDocument/2006/relationships" xmlns:w="http://schemas.openxmlformats.org/wordprocessingml/2006/main">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jwelch222@yahoo.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jwelch222@yaho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3A86BDE9-1536-4152-B870-A476CD78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Rochester GDPR Toolkit - Tracked 15.02.2018</vt:lpstr>
    </vt:vector>
  </TitlesOfParts>
  <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GDPR Toolkit - Tracked 15.02.2018</dc:title>
  <dc:subject>Rochester GDPR Toolkit - Tracked 15.02.2018</dc:subject>
  <dc:creator>Winckworth Sherwood</dc:creator>
  <cp:lastModifiedBy>Michael</cp:lastModifiedBy>
  <cp:revision>2</cp:revision>
  <cp:lastPrinted>2018-03-05T14:14:00Z</cp:lastPrinted>
  <dcterms:created xsi:type="dcterms:W3CDTF">2018-05-19T18:35:00Z</dcterms:created>
  <dcterms:modified xsi:type="dcterms:W3CDTF">2018-05-19T18:35:00Z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PAV</vt:lpwstr>
  </property>
  <property fmtid="{D5CDD505-2E9C-101B-9397-08002B2CF9AE}" pid="3" name="mvOriginal Author">
    <vt:lpwstr>PAV</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Rochester GDPR Toolkit - Tracked 15.02.2018</vt:lpwstr>
  </property>
  <property fmtid="{D5CDD505-2E9C-101B-9397-08002B2CF9AE}" pid="8" name="ConversationTopic">
    <vt:lpwstr>Rochester GDPR Toolkit - Tracked 15.02.2018</vt:lpwstr>
  </property>
  <property fmtid="{D5CDD505-2E9C-101B-9397-08002B2CF9AE}" pid="9" name="mvConversationTopic">
    <vt:lpwstr>Rochester GDPR Toolkit - Tracked 15.02.2018</vt:lpwstr>
  </property>
  <property fmtid="{D5CDD505-2E9C-101B-9397-08002B2CF9AE}" pid="10" name="Title">
    <vt:lpwstr>Rochester GDPR Toolkit - Tracked 15.02.2018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00001/03093/</vt:lpwstr>
  </property>
  <property fmtid="{D5CDD505-2E9C-101B-9397-08002B2CF9AE}" pid="20" name="NDFile">
    <vt:lpwstr>Rochester GDPR Toolkit~</vt:lpwstr>
  </property>
  <property fmtid="{D5CDD505-2E9C-101B-9397-08002B2CF9AE}" pid="21" name="NDRef">
    <vt:lpwstr> 4124-3619-5089 v.1.docx</vt:lpwstr>
  </property>
</Properties>
</file>