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55"/>
        <w:gridCol w:w="80"/>
        <w:gridCol w:w="271"/>
        <w:gridCol w:w="18"/>
        <w:gridCol w:w="424"/>
        <w:gridCol w:w="4073"/>
        <w:gridCol w:w="170"/>
        <w:gridCol w:w="142"/>
        <w:gridCol w:w="283"/>
        <w:gridCol w:w="887"/>
      </w:tblGrid>
      <w:tr w:rsidR="00201241" w:rsidRPr="00B93E61" w:rsidTr="00F545D3">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85037A">
              <w:rPr>
                <w:rFonts w:ascii="Arial Narrow" w:hAnsi="Arial Narrow" w:cs="Arial"/>
                <w:b/>
                <w:color w:val="000000"/>
                <w:sz w:val="18"/>
                <w:szCs w:val="18"/>
              </w:rPr>
              <w:t>St Margaret, Ifield.</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850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2"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3"/>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0" w:type="pct"/>
            <w:gridSpan w:val="4"/>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9A79DF"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bottom w:val="single" w:sz="8" w:space="0" w:color="auto"/>
            </w:tcBorders>
          </w:tcPr>
          <w:p w:rsidR="003D48ED" w:rsidRPr="009A79DF" w:rsidRDefault="00EC784F" w:rsidP="002A4F49">
            <w:pPr>
              <w:jc w:val="center"/>
              <w:rPr>
                <w:rFonts w:ascii="Wingdings" w:hAnsi="Wingdings"/>
                <w:sz w:val="16"/>
                <w:szCs w:val="16"/>
              </w:rPr>
            </w:pPr>
            <w:r w:rsidRPr="009A79DF">
              <w:rPr>
                <w:rFonts w:ascii="Wingdings" w:hAnsi="Wingdings"/>
                <w:sz w:val="16"/>
                <w:szCs w:val="16"/>
              </w:rPr>
              <w:t></w:t>
            </w:r>
          </w:p>
        </w:tc>
      </w:tr>
      <w:tr w:rsidR="0087538A" w:rsidRPr="009A79DF" w:rsidTr="007B5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87538A" w:rsidRPr="009A79DF" w:rsidRDefault="0087538A" w:rsidP="007B588F">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16</w:t>
            </w:r>
            <w:r w:rsidRPr="000D7BE8">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FEBRUARY</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3</w:t>
            </w:r>
            <w:r w:rsidRPr="00904A25">
              <w:rPr>
                <w:rFonts w:ascii="Arial" w:hAnsi="Arial" w:cs="Arial"/>
                <w:b/>
                <w:color w:val="000000" w:themeColor="text1"/>
                <w:sz w:val="22"/>
                <w:szCs w:val="20"/>
                <w:u w:val="single"/>
                <w:vertAlign w:val="superscript"/>
              </w:rPr>
              <w:t>rd</w:t>
            </w:r>
            <w:r>
              <w:rPr>
                <w:rFonts w:ascii="Arial" w:hAnsi="Arial" w:cs="Arial"/>
                <w:b/>
                <w:color w:val="000000" w:themeColor="text1"/>
                <w:sz w:val="22"/>
                <w:szCs w:val="20"/>
                <w:u w:val="single"/>
              </w:rPr>
              <w:t xml:space="preserve"> SUNDAY</w:t>
            </w:r>
            <w:r w:rsidRPr="000E0163">
              <w:rPr>
                <w:rFonts w:ascii="Arial Narrow" w:hAnsi="Arial Narrow" w:cs="Arial"/>
                <w:b/>
                <w:color w:val="000000" w:themeColor="text1"/>
                <w:sz w:val="20"/>
                <w:szCs w:val="20"/>
                <w:u w:val="single"/>
              </w:rPr>
              <w:t xml:space="preserve"> BEFORE</w:t>
            </w:r>
            <w:r w:rsidRPr="000E0163">
              <w:rPr>
                <w:rFonts w:ascii="Arial" w:hAnsi="Arial" w:cs="Arial"/>
                <w:b/>
                <w:color w:val="000000" w:themeColor="text1"/>
                <w:sz w:val="20"/>
                <w:szCs w:val="20"/>
                <w:u w:val="single"/>
              </w:rPr>
              <w:t xml:space="preserve"> </w:t>
            </w:r>
            <w:r>
              <w:rPr>
                <w:rFonts w:ascii="Arial" w:hAnsi="Arial" w:cs="Arial"/>
                <w:b/>
                <w:color w:val="000000" w:themeColor="text1"/>
                <w:sz w:val="22"/>
                <w:szCs w:val="20"/>
                <w:u w:val="single"/>
              </w:rPr>
              <w:t xml:space="preserve">LENT </w:t>
            </w:r>
            <w:r w:rsidRPr="00734337">
              <w:rPr>
                <w:rFonts w:ascii="Agency FB" w:hAnsi="Agency FB" w:cs="Arial"/>
                <w:b/>
                <w:color w:val="000000" w:themeColor="text1"/>
                <w:sz w:val="20"/>
                <w:szCs w:val="20"/>
                <w:u w:val="single"/>
              </w:rPr>
              <w:t>(Septuagesima)</w:t>
            </w:r>
            <w:r w:rsidRPr="00734337">
              <w:rPr>
                <w:noProof/>
                <w:sz w:val="20"/>
                <w:szCs w:val="20"/>
              </w:rPr>
              <w:t xml:space="preserve"> </w:t>
            </w:r>
            <w:r w:rsidRPr="00734337">
              <w:rPr>
                <w:rFonts w:ascii="Arial" w:hAnsi="Arial" w:cs="Arial"/>
                <w:b/>
                <w:color w:val="000000" w:themeColor="text1"/>
                <w:sz w:val="20"/>
                <w:szCs w:val="20"/>
              </w:rPr>
              <w:t xml:space="preserve">   </w:t>
            </w:r>
          </w:p>
        </w:tc>
      </w:tr>
      <w:tr w:rsidR="0087538A" w:rsidRPr="009A79DF" w:rsidTr="007B5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87538A" w:rsidRPr="009A79DF" w:rsidRDefault="0087538A" w:rsidP="007B588F">
            <w:pPr>
              <w:spacing w:after="40"/>
              <w:jc w:val="right"/>
              <w:rPr>
                <w:rFonts w:ascii="Arial" w:hAnsi="Arial" w:cs="Arial"/>
                <w:b/>
                <w:color w:val="000000" w:themeColor="text1"/>
                <w:sz w:val="20"/>
                <w:szCs w:val="20"/>
                <w:u w:val="single"/>
              </w:rPr>
            </w:pPr>
            <w:r w:rsidRPr="009A79DF">
              <w:rPr>
                <w:rFonts w:ascii="Arial" w:hAnsi="Arial" w:cs="Arial"/>
                <w:b/>
                <w:color w:val="000000" w:themeColor="text1"/>
                <w:sz w:val="20"/>
                <w:szCs w:val="20"/>
              </w:rPr>
              <w:t xml:space="preserve">10.00am  </w:t>
            </w:r>
          </w:p>
        </w:tc>
        <w:tc>
          <w:tcPr>
            <w:tcW w:w="4231" w:type="pct"/>
            <w:gridSpan w:val="8"/>
            <w:tcBorders>
              <w:bottom w:val="single" w:sz="12" w:space="0" w:color="auto"/>
              <w:right w:val="single" w:sz="12" w:space="0" w:color="auto"/>
            </w:tcBorders>
          </w:tcPr>
          <w:p w:rsidR="0087538A" w:rsidRPr="009A79DF" w:rsidRDefault="0087538A" w:rsidP="007B588F">
            <w:pPr>
              <w:spacing w:after="40"/>
              <w:rPr>
                <w:rFonts w:ascii="Arial" w:hAnsi="Arial" w:cs="Arial"/>
                <w:b/>
                <w:color w:val="000000" w:themeColor="text1"/>
                <w:sz w:val="20"/>
                <w:szCs w:val="20"/>
              </w:rPr>
            </w:pPr>
            <w:r w:rsidRPr="009A79DF">
              <w:rPr>
                <w:rFonts w:ascii="Arial" w:hAnsi="Arial" w:cs="Arial"/>
                <w:b/>
                <w:color w:val="000000" w:themeColor="text1"/>
                <w:sz w:val="20"/>
                <w:szCs w:val="20"/>
              </w:rPr>
              <w:t xml:space="preserve">Parish Eucharist </w:t>
            </w:r>
            <w:r>
              <w:rPr>
                <w:rFonts w:ascii="Arial" w:hAnsi="Arial" w:cs="Arial"/>
                <w:b/>
                <w:color w:val="000000" w:themeColor="text1"/>
                <w:sz w:val="20"/>
                <w:szCs w:val="20"/>
              </w:rPr>
              <w:t>with Sunday School</w:t>
            </w:r>
          </w:p>
          <w:p w:rsidR="0087538A" w:rsidRPr="009A79DF" w:rsidRDefault="0087538A" w:rsidP="007B588F">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Pr>
                <w:rFonts w:ascii="Arial" w:hAnsi="Arial" w:cs="Arial"/>
                <w:b/>
                <w:color w:val="1D2228"/>
                <w:sz w:val="20"/>
                <w:szCs w:val="20"/>
              </w:rPr>
              <w:t>Jeremiah 17</w:t>
            </w:r>
            <w:r>
              <w:rPr>
                <w:rFonts w:ascii="Arial" w:hAnsi="Arial" w:cs="Arial"/>
                <w:color w:val="1D2228"/>
                <w:sz w:val="20"/>
                <w:szCs w:val="20"/>
              </w:rPr>
              <w:t xml:space="preserve">: 5-10  </w:t>
            </w:r>
            <w:r w:rsidRPr="009A79DF">
              <w:rPr>
                <w:rFonts w:ascii="Arial" w:hAnsi="Arial" w:cs="Arial"/>
                <w:i/>
                <w:color w:val="1D2228"/>
                <w:sz w:val="20"/>
                <w:szCs w:val="20"/>
              </w:rPr>
              <w:t xml:space="preserve"> </w:t>
            </w:r>
            <w:r>
              <w:rPr>
                <w:rFonts w:ascii="Arial" w:hAnsi="Arial" w:cs="Arial"/>
                <w:color w:val="1D2228"/>
                <w:sz w:val="20"/>
                <w:szCs w:val="20"/>
              </w:rPr>
              <w:t>(OT page 657</w:t>
            </w:r>
            <w:r w:rsidRPr="009A79DF">
              <w:rPr>
                <w:rFonts w:ascii="Arial" w:hAnsi="Arial" w:cs="Arial"/>
                <w:color w:val="1D2228"/>
                <w:sz w:val="20"/>
                <w:szCs w:val="20"/>
              </w:rPr>
              <w:t>)</w:t>
            </w:r>
          </w:p>
          <w:p w:rsidR="0087538A" w:rsidRPr="00734337" w:rsidRDefault="0087538A" w:rsidP="007B588F">
            <w:pPr>
              <w:shd w:val="clear" w:color="auto" w:fill="FFFFFF"/>
              <w:rPr>
                <w:rFonts w:ascii="Arial" w:hAnsi="Arial" w:cs="Arial"/>
                <w:b/>
                <w:color w:val="1D2228"/>
                <w:sz w:val="20"/>
                <w:szCs w:val="20"/>
              </w:rPr>
            </w:pPr>
            <w:r w:rsidRPr="009A79DF">
              <w:rPr>
                <w:rFonts w:ascii="Arial" w:hAnsi="Arial" w:cs="Arial"/>
                <w:i/>
                <w:color w:val="1D2228"/>
                <w:sz w:val="20"/>
                <w:szCs w:val="20"/>
              </w:rPr>
              <w:t xml:space="preserve">  Psalm:            </w:t>
            </w:r>
            <w:r>
              <w:rPr>
                <w:rFonts w:ascii="Arial" w:hAnsi="Arial" w:cs="Arial"/>
                <w:i/>
                <w:color w:val="1D2228"/>
                <w:sz w:val="20"/>
                <w:szCs w:val="20"/>
              </w:rPr>
              <w:t xml:space="preserve"> </w:t>
            </w:r>
            <w:r>
              <w:rPr>
                <w:rFonts w:ascii="Arial" w:hAnsi="Arial" w:cs="Arial"/>
                <w:b/>
                <w:color w:val="1D2228"/>
                <w:sz w:val="20"/>
                <w:szCs w:val="20"/>
              </w:rPr>
              <w:t>1</w:t>
            </w:r>
          </w:p>
          <w:p w:rsidR="0087538A" w:rsidRPr="009A79DF" w:rsidRDefault="0087538A" w:rsidP="007B588F">
            <w:pPr>
              <w:spacing w:after="40"/>
              <w:rPr>
                <w:rFonts w:ascii="Arial" w:hAnsi="Arial" w:cs="Arial"/>
                <w:color w:val="1D2228"/>
                <w:sz w:val="20"/>
                <w:szCs w:val="20"/>
              </w:rPr>
            </w:pPr>
            <w:r w:rsidRPr="009A79DF">
              <w:rPr>
                <w:rFonts w:ascii="Arial" w:hAnsi="Arial" w:cs="Arial"/>
                <w:i/>
                <w:color w:val="1D2228"/>
                <w:sz w:val="20"/>
                <w:szCs w:val="20"/>
              </w:rPr>
              <w:t xml:space="preserve">  N.T Reading:   </w:t>
            </w:r>
            <w:r>
              <w:rPr>
                <w:rFonts w:ascii="Arial" w:hAnsi="Arial" w:cs="Arial"/>
                <w:b/>
                <w:color w:val="1D2228"/>
                <w:sz w:val="20"/>
                <w:szCs w:val="20"/>
              </w:rPr>
              <w:t>1 Corinthians 15</w:t>
            </w:r>
            <w:r>
              <w:rPr>
                <w:rFonts w:ascii="Arial" w:hAnsi="Arial" w:cs="Arial"/>
                <w:color w:val="1D2228"/>
                <w:sz w:val="20"/>
                <w:szCs w:val="20"/>
              </w:rPr>
              <w:t>: 12-20</w:t>
            </w:r>
            <w:r>
              <w:rPr>
                <w:rFonts w:ascii="Arial" w:hAnsi="Arial" w:cs="Arial"/>
                <w:b/>
                <w:color w:val="1D2228"/>
                <w:sz w:val="20"/>
                <w:szCs w:val="20"/>
              </w:rPr>
              <w:t xml:space="preserve">  </w:t>
            </w:r>
            <w:r w:rsidRPr="00734337">
              <w:rPr>
                <w:rFonts w:ascii="Arial" w:hAnsi="Arial" w:cs="Arial"/>
                <w:b/>
                <w:color w:val="1D2228"/>
                <w:sz w:val="20"/>
                <w:szCs w:val="20"/>
              </w:rPr>
              <w:t xml:space="preserve"> </w:t>
            </w:r>
            <w:r w:rsidRPr="009A79DF">
              <w:rPr>
                <w:rFonts w:ascii="Arial" w:hAnsi="Arial" w:cs="Arial"/>
                <w:color w:val="1D2228"/>
                <w:sz w:val="20"/>
                <w:szCs w:val="20"/>
              </w:rPr>
              <w:t xml:space="preserve">(NT page </w:t>
            </w:r>
            <w:r>
              <w:rPr>
                <w:rFonts w:ascii="Arial" w:hAnsi="Arial" w:cs="Arial"/>
                <w:color w:val="1D2228"/>
                <w:sz w:val="20"/>
                <w:szCs w:val="20"/>
              </w:rPr>
              <w:t>167</w:t>
            </w:r>
            <w:r w:rsidRPr="009A79DF">
              <w:rPr>
                <w:rFonts w:ascii="Arial" w:hAnsi="Arial" w:cs="Arial"/>
                <w:color w:val="1D2228"/>
                <w:sz w:val="20"/>
                <w:szCs w:val="20"/>
              </w:rPr>
              <w:t>)</w:t>
            </w:r>
            <w:r w:rsidRPr="009A79DF">
              <w:rPr>
                <w:rFonts w:ascii="Arial" w:hAnsi="Arial" w:cs="Arial"/>
                <w:i/>
                <w:color w:val="1D2228"/>
                <w:sz w:val="20"/>
                <w:szCs w:val="20"/>
              </w:rPr>
              <w:br/>
              <w:t xml:space="preserve">  Gospel:</w:t>
            </w:r>
            <w:r>
              <w:rPr>
                <w:rFonts w:ascii="Arial" w:hAnsi="Arial" w:cs="Arial"/>
                <w:b/>
                <w:color w:val="1D2228"/>
                <w:sz w:val="20"/>
                <w:szCs w:val="20"/>
              </w:rPr>
              <w:t xml:space="preserve">            Luke 6</w:t>
            </w:r>
            <w:r>
              <w:rPr>
                <w:rFonts w:ascii="Arial" w:hAnsi="Arial" w:cs="Arial"/>
                <w:color w:val="1D2228"/>
                <w:sz w:val="20"/>
                <w:szCs w:val="20"/>
              </w:rPr>
              <w:t xml:space="preserve">: 17-26  </w:t>
            </w:r>
            <w:r w:rsidRPr="00734337">
              <w:rPr>
                <w:rFonts w:ascii="Arial" w:hAnsi="Arial" w:cs="Arial"/>
                <w:b/>
                <w:color w:val="1D2228"/>
                <w:sz w:val="20"/>
                <w:szCs w:val="20"/>
              </w:rPr>
              <w:t xml:space="preserve"> </w:t>
            </w:r>
            <w:r>
              <w:rPr>
                <w:rFonts w:ascii="Arial" w:hAnsi="Arial" w:cs="Arial"/>
                <w:color w:val="1D2228"/>
                <w:sz w:val="20"/>
                <w:szCs w:val="20"/>
              </w:rPr>
              <w:t>(NT page 61</w:t>
            </w:r>
            <w:r w:rsidRPr="009A79DF">
              <w:rPr>
                <w:rFonts w:ascii="Arial" w:hAnsi="Arial" w:cs="Arial"/>
                <w:color w:val="1D2228"/>
                <w:sz w:val="20"/>
                <w:szCs w:val="20"/>
              </w:rPr>
              <w:t>)</w:t>
            </w:r>
          </w:p>
        </w:tc>
      </w:tr>
      <w:tr w:rsidR="007C577C" w:rsidRPr="009A79D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8" w:space="0" w:color="auto"/>
              <w:bottom w:val="single" w:sz="12" w:space="0" w:color="auto"/>
            </w:tcBorders>
          </w:tcPr>
          <w:p w:rsidR="007C577C" w:rsidRPr="009A79DF" w:rsidRDefault="007C577C" w:rsidP="00DE2BB5">
            <w:pPr>
              <w:jc w:val="center"/>
              <w:rPr>
                <w:rFonts w:ascii="Wingdings" w:hAnsi="Wingdings"/>
                <w:sz w:val="16"/>
                <w:szCs w:val="16"/>
              </w:rPr>
            </w:pPr>
            <w:r w:rsidRPr="009A79DF">
              <w:rPr>
                <w:rFonts w:ascii="Wingdings" w:hAnsi="Wingdings"/>
                <w:sz w:val="16"/>
                <w:szCs w:val="16"/>
              </w:rPr>
              <w:t></w:t>
            </w:r>
          </w:p>
        </w:tc>
      </w:tr>
      <w:tr w:rsidR="007C577C" w:rsidRPr="00904A25"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0" w:type="pct"/>
            <w:gridSpan w:val="9"/>
            <w:tcBorders>
              <w:top w:val="single" w:sz="12" w:space="0" w:color="auto"/>
              <w:left w:val="single" w:sz="12" w:space="0" w:color="auto"/>
              <w:bottom w:val="single" w:sz="4" w:space="0" w:color="auto"/>
            </w:tcBorders>
          </w:tcPr>
          <w:p w:rsidR="007C577C" w:rsidRPr="00904A25" w:rsidRDefault="007C577C" w:rsidP="00876FBD">
            <w:pPr>
              <w:spacing w:after="40"/>
              <w:rPr>
                <w:rFonts w:ascii="Arial" w:hAnsi="Arial" w:cs="Arial"/>
                <w:b/>
                <w:color w:val="000000" w:themeColor="text1"/>
                <w:sz w:val="22"/>
                <w:szCs w:val="21"/>
              </w:rPr>
            </w:pPr>
            <w:r w:rsidRPr="00904A25">
              <w:rPr>
                <w:rFonts w:ascii="Arial" w:hAnsi="Arial" w:cs="Arial"/>
                <w:b/>
                <w:color w:val="000000" w:themeColor="text1"/>
                <w:sz w:val="22"/>
                <w:szCs w:val="21"/>
                <w:u w:val="single"/>
              </w:rPr>
              <w:t>THIS WEEK’S EVENTS</w:t>
            </w:r>
            <w:r w:rsidRPr="00904A25">
              <w:rPr>
                <w:noProof/>
                <w:sz w:val="22"/>
              </w:rPr>
              <w:t xml:space="preserve"> </w:t>
            </w:r>
          </w:p>
        </w:tc>
        <w:tc>
          <w:tcPr>
            <w:tcW w:w="790" w:type="pct"/>
            <w:gridSpan w:val="2"/>
            <w:tcBorders>
              <w:top w:val="single" w:sz="12" w:space="0" w:color="auto"/>
              <w:bottom w:val="single" w:sz="4" w:space="0" w:color="auto"/>
              <w:right w:val="single" w:sz="12" w:space="0" w:color="auto"/>
            </w:tcBorders>
          </w:tcPr>
          <w:p w:rsidR="007C577C" w:rsidRPr="00904A25" w:rsidRDefault="007C577C" w:rsidP="00E82D84">
            <w:pPr>
              <w:spacing w:after="40"/>
              <w:rPr>
                <w:rFonts w:ascii="Arial" w:hAnsi="Arial" w:cs="Arial"/>
                <w:b/>
                <w:color w:val="000000" w:themeColor="text1"/>
                <w:sz w:val="22"/>
                <w:szCs w:val="20"/>
                <w:u w:val="single"/>
              </w:rPr>
            </w:pPr>
          </w:p>
        </w:tc>
      </w:tr>
      <w:tr w:rsidR="00CF54D0" w:rsidRPr="00655F0F" w:rsidTr="00850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tcBorders>
          </w:tcPr>
          <w:p w:rsidR="00CF54D0" w:rsidRPr="00655F0F" w:rsidRDefault="00655F0F" w:rsidP="0087538A">
            <w:pPr>
              <w:spacing w:after="40"/>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 xml:space="preserve">Wed  </w:t>
            </w:r>
            <w:r w:rsidR="00904A25">
              <w:rPr>
                <w:rFonts w:ascii="Arial Narrow" w:hAnsi="Arial Narrow" w:cs="Arial"/>
                <w:b/>
                <w:color w:val="000000" w:themeColor="text1"/>
                <w:sz w:val="20"/>
                <w:szCs w:val="20"/>
              </w:rPr>
              <w:t>1</w:t>
            </w:r>
            <w:r w:rsidR="0087538A">
              <w:rPr>
                <w:rFonts w:ascii="Arial Narrow" w:hAnsi="Arial Narrow" w:cs="Arial"/>
                <w:b/>
                <w:color w:val="000000" w:themeColor="text1"/>
                <w:sz w:val="20"/>
                <w:szCs w:val="20"/>
              </w:rPr>
              <w:t>9</w:t>
            </w:r>
            <w:r w:rsidR="009644A0" w:rsidRPr="009644A0">
              <w:rPr>
                <w:rFonts w:ascii="Arial Narrow" w:hAnsi="Arial Narrow" w:cs="Arial"/>
                <w:b/>
                <w:color w:val="000000" w:themeColor="text1"/>
                <w:sz w:val="20"/>
                <w:szCs w:val="20"/>
                <w:vertAlign w:val="superscript"/>
              </w:rPr>
              <w:t>th</w:t>
            </w:r>
            <w:r w:rsidR="009644A0">
              <w:rPr>
                <w:rFonts w:ascii="Arial Narrow" w:hAnsi="Arial Narrow" w:cs="Arial"/>
                <w:b/>
                <w:color w:val="000000" w:themeColor="text1"/>
                <w:sz w:val="20"/>
                <w:szCs w:val="20"/>
              </w:rPr>
              <w:t xml:space="preserve"> </w:t>
            </w:r>
            <w:r w:rsidR="00CA59E5">
              <w:rPr>
                <w:rFonts w:ascii="Arial Narrow" w:hAnsi="Arial Narrow" w:cs="Arial"/>
                <w:b/>
                <w:color w:val="000000" w:themeColor="text1"/>
                <w:sz w:val="20"/>
                <w:szCs w:val="20"/>
              </w:rPr>
              <w:t xml:space="preserve"> </w:t>
            </w:r>
          </w:p>
        </w:tc>
        <w:tc>
          <w:tcPr>
            <w:tcW w:w="572" w:type="pct"/>
            <w:gridSpan w:val="5"/>
          </w:tcPr>
          <w:p w:rsidR="00CF54D0" w:rsidRPr="00655F0F" w:rsidRDefault="00CF54D0" w:rsidP="00C63EF0">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9.30am</w:t>
            </w:r>
          </w:p>
        </w:tc>
        <w:tc>
          <w:tcPr>
            <w:tcW w:w="3749" w:type="pct"/>
            <w:gridSpan w:val="5"/>
            <w:tcBorders>
              <w:right w:val="single" w:sz="12" w:space="0" w:color="auto"/>
            </w:tcBorders>
          </w:tcPr>
          <w:p w:rsidR="00CF54D0" w:rsidRPr="00655F0F" w:rsidRDefault="00CF54D0" w:rsidP="008631F4">
            <w:pPr>
              <w:shd w:val="clear" w:color="auto" w:fill="FFFFFF"/>
              <w:rPr>
                <w:rFonts w:ascii="Arial" w:hAnsi="Arial" w:cs="Arial"/>
                <w:b/>
                <w:color w:val="1D2228"/>
                <w:sz w:val="20"/>
                <w:szCs w:val="20"/>
              </w:rPr>
            </w:pPr>
            <w:r w:rsidRPr="00655F0F">
              <w:rPr>
                <w:rFonts w:ascii="Arial" w:hAnsi="Arial" w:cs="Arial"/>
                <w:b/>
                <w:color w:val="1D2228"/>
                <w:sz w:val="20"/>
                <w:szCs w:val="20"/>
              </w:rPr>
              <w:t xml:space="preserve">Eucharist </w:t>
            </w:r>
            <w:r w:rsidR="00727D1D">
              <w:rPr>
                <w:rFonts w:ascii="Arial" w:hAnsi="Arial" w:cs="Arial"/>
                <w:b/>
                <w:color w:val="1D2228"/>
                <w:sz w:val="20"/>
                <w:szCs w:val="20"/>
              </w:rPr>
              <w:t xml:space="preserve"> </w:t>
            </w:r>
            <w:r w:rsidRPr="00655F0F">
              <w:rPr>
                <w:rFonts w:ascii="Arial" w:hAnsi="Arial" w:cs="Arial"/>
                <w:b/>
                <w:color w:val="1D2228"/>
                <w:sz w:val="20"/>
                <w:szCs w:val="20"/>
              </w:rPr>
              <w:t>(said)</w:t>
            </w:r>
            <w:r w:rsidR="009644A0">
              <w:rPr>
                <w:rFonts w:ascii="Arial" w:hAnsi="Arial" w:cs="Arial"/>
                <w:b/>
                <w:color w:val="1D2228"/>
                <w:sz w:val="20"/>
                <w:szCs w:val="20"/>
              </w:rPr>
              <w:t xml:space="preserve">  </w:t>
            </w:r>
          </w:p>
          <w:p w:rsidR="00CF54D0" w:rsidRPr="00655F0F" w:rsidRDefault="00CF54D0" w:rsidP="008631F4">
            <w:pPr>
              <w:shd w:val="clear" w:color="auto" w:fill="FFFFFF"/>
              <w:rPr>
                <w:rFonts w:ascii="Arial" w:hAnsi="Arial" w:cs="Arial"/>
                <w:color w:val="1D2228"/>
                <w:sz w:val="20"/>
                <w:szCs w:val="20"/>
              </w:rPr>
            </w:pPr>
            <w:r w:rsidRPr="00655F0F">
              <w:rPr>
                <w:rFonts w:ascii="Arial" w:hAnsi="Arial" w:cs="Arial"/>
                <w:b/>
                <w:color w:val="1D2228"/>
                <w:sz w:val="20"/>
                <w:szCs w:val="20"/>
              </w:rPr>
              <w:t xml:space="preserve">  </w:t>
            </w:r>
            <w:r w:rsidRPr="00655F0F">
              <w:rPr>
                <w:rFonts w:ascii="Arial" w:hAnsi="Arial" w:cs="Arial"/>
                <w:i/>
                <w:color w:val="1D2228"/>
                <w:sz w:val="20"/>
                <w:szCs w:val="20"/>
              </w:rPr>
              <w:t xml:space="preserve">Reading: </w:t>
            </w:r>
            <w:r w:rsidR="0087538A" w:rsidRPr="0087538A">
              <w:rPr>
                <w:rFonts w:ascii="Arial" w:hAnsi="Arial" w:cs="Arial"/>
                <w:b/>
                <w:color w:val="1D2228"/>
                <w:sz w:val="20"/>
                <w:szCs w:val="20"/>
              </w:rPr>
              <w:t>Genesis 8</w:t>
            </w:r>
            <w:r w:rsidR="0087538A" w:rsidRPr="0087538A">
              <w:rPr>
                <w:rFonts w:ascii="Arial" w:hAnsi="Arial" w:cs="Arial"/>
                <w:color w:val="1D2228"/>
                <w:sz w:val="20"/>
                <w:szCs w:val="20"/>
              </w:rPr>
              <w:t>: 6-13,20-end</w:t>
            </w:r>
            <w:r w:rsidR="0087538A">
              <w:rPr>
                <w:rFonts w:ascii="Arial" w:hAnsi="Arial" w:cs="Arial"/>
                <w:i/>
                <w:color w:val="1D2228"/>
                <w:sz w:val="20"/>
                <w:szCs w:val="20"/>
              </w:rPr>
              <w:t xml:space="preserve">  </w:t>
            </w:r>
            <w:r w:rsidR="00655F0F" w:rsidRPr="00655F0F">
              <w:rPr>
                <w:rFonts w:ascii="Arial" w:hAnsi="Arial" w:cs="Arial"/>
                <w:color w:val="1D2228"/>
                <w:sz w:val="20"/>
                <w:szCs w:val="20"/>
              </w:rPr>
              <w:t>(</w:t>
            </w:r>
            <w:r w:rsidR="000E0163">
              <w:rPr>
                <w:rFonts w:ascii="Arial" w:hAnsi="Arial" w:cs="Arial"/>
                <w:color w:val="1D2228"/>
                <w:sz w:val="20"/>
                <w:szCs w:val="20"/>
              </w:rPr>
              <w:t>O</w:t>
            </w:r>
            <w:r w:rsidR="00655F0F" w:rsidRPr="00655F0F">
              <w:rPr>
                <w:rFonts w:ascii="Arial" w:hAnsi="Arial" w:cs="Arial"/>
                <w:color w:val="1D2228"/>
                <w:sz w:val="20"/>
                <w:szCs w:val="20"/>
              </w:rPr>
              <w:t>T page</w:t>
            </w:r>
            <w:r w:rsidR="00904A25">
              <w:rPr>
                <w:rFonts w:ascii="Arial" w:hAnsi="Arial" w:cs="Arial"/>
                <w:color w:val="1D2228"/>
                <w:sz w:val="20"/>
                <w:szCs w:val="20"/>
              </w:rPr>
              <w:t xml:space="preserve"> </w:t>
            </w:r>
            <w:r w:rsidR="00BA6A3D">
              <w:rPr>
                <w:rFonts w:ascii="Arial" w:hAnsi="Arial" w:cs="Arial"/>
                <w:color w:val="1D2228"/>
                <w:sz w:val="20"/>
                <w:szCs w:val="20"/>
              </w:rPr>
              <w:t>6</w:t>
            </w:r>
            <w:r w:rsidR="00CE2BE5">
              <w:rPr>
                <w:rFonts w:ascii="Arial" w:hAnsi="Arial" w:cs="Arial"/>
                <w:color w:val="1D2228"/>
                <w:sz w:val="20"/>
                <w:szCs w:val="20"/>
              </w:rPr>
              <w:t>)</w:t>
            </w:r>
          </w:p>
          <w:p w:rsidR="00CF54D0" w:rsidRPr="00655F0F" w:rsidRDefault="00CF54D0" w:rsidP="00BA6A3D">
            <w:pPr>
              <w:shd w:val="clear" w:color="auto" w:fill="FFFFFF"/>
              <w:rPr>
                <w:rFonts w:ascii="Arial" w:hAnsi="Arial" w:cs="Arial"/>
                <w:b/>
                <w:color w:val="1D2228"/>
                <w:sz w:val="20"/>
                <w:szCs w:val="20"/>
              </w:rPr>
            </w:pPr>
            <w:r w:rsidRPr="00655F0F">
              <w:rPr>
                <w:rFonts w:ascii="Arial" w:hAnsi="Arial" w:cs="Arial"/>
                <w:i/>
                <w:color w:val="1D2228"/>
                <w:sz w:val="20"/>
                <w:szCs w:val="20"/>
              </w:rPr>
              <w:t xml:space="preserve">  Gospel: </w:t>
            </w:r>
            <w:r w:rsidR="0087538A">
              <w:rPr>
                <w:rFonts w:ascii="Arial" w:hAnsi="Arial" w:cs="Arial"/>
                <w:i/>
                <w:color w:val="1D2228"/>
                <w:sz w:val="20"/>
                <w:szCs w:val="20"/>
              </w:rPr>
              <w:t xml:space="preserve">  </w:t>
            </w:r>
            <w:r w:rsidR="0087538A">
              <w:rPr>
                <w:rFonts w:ascii="Arial" w:hAnsi="Arial" w:cs="Arial"/>
                <w:b/>
                <w:color w:val="1D2228"/>
                <w:sz w:val="20"/>
                <w:szCs w:val="20"/>
              </w:rPr>
              <w:t>Mark 8</w:t>
            </w:r>
            <w:r w:rsidR="0087538A">
              <w:rPr>
                <w:rFonts w:ascii="Arial" w:hAnsi="Arial" w:cs="Arial"/>
                <w:color w:val="1D2228"/>
                <w:sz w:val="20"/>
                <w:szCs w:val="20"/>
              </w:rPr>
              <w:t>: 22-26</w:t>
            </w:r>
            <w:r w:rsidR="008E20F3">
              <w:rPr>
                <w:rFonts w:ascii="Arial" w:hAnsi="Arial" w:cs="Arial"/>
                <w:b/>
                <w:i/>
                <w:color w:val="1D2228"/>
                <w:sz w:val="20"/>
                <w:szCs w:val="20"/>
              </w:rPr>
              <w:t xml:space="preserve"> </w:t>
            </w:r>
            <w:r w:rsidR="00727D1D">
              <w:rPr>
                <w:rFonts w:ascii="Arial" w:hAnsi="Arial" w:cs="Arial"/>
                <w:b/>
                <w:i/>
                <w:color w:val="1D2228"/>
                <w:sz w:val="20"/>
                <w:szCs w:val="20"/>
              </w:rPr>
              <w:t xml:space="preserve"> </w:t>
            </w:r>
            <w:r w:rsidR="003C6262" w:rsidRPr="000E0163">
              <w:rPr>
                <w:rFonts w:ascii="Arial" w:hAnsi="Arial" w:cs="Arial"/>
                <w:color w:val="1D2228"/>
                <w:sz w:val="20"/>
                <w:szCs w:val="20"/>
              </w:rPr>
              <w:t>(</w:t>
            </w:r>
            <w:r w:rsidRPr="000D7BE8">
              <w:rPr>
                <w:rFonts w:ascii="Arial" w:hAnsi="Arial" w:cs="Arial"/>
                <w:color w:val="1D2228"/>
                <w:sz w:val="20"/>
                <w:szCs w:val="20"/>
              </w:rPr>
              <w:t>NT</w:t>
            </w:r>
            <w:r w:rsidRPr="00655F0F">
              <w:rPr>
                <w:rFonts w:ascii="Arial" w:hAnsi="Arial" w:cs="Arial"/>
                <w:color w:val="1D2228"/>
                <w:sz w:val="20"/>
                <w:szCs w:val="20"/>
              </w:rPr>
              <w:t xml:space="preserve"> page</w:t>
            </w:r>
            <w:r w:rsidR="00904A25">
              <w:rPr>
                <w:rFonts w:ascii="Arial" w:hAnsi="Arial" w:cs="Arial"/>
                <w:color w:val="1D2228"/>
                <w:sz w:val="20"/>
                <w:szCs w:val="20"/>
              </w:rPr>
              <w:t xml:space="preserve"> </w:t>
            </w:r>
            <w:r w:rsidR="00BA6A3D">
              <w:rPr>
                <w:rFonts w:ascii="Arial" w:hAnsi="Arial" w:cs="Arial"/>
                <w:color w:val="1D2228"/>
                <w:sz w:val="20"/>
                <w:szCs w:val="20"/>
              </w:rPr>
              <w:t>41</w:t>
            </w:r>
          </w:p>
        </w:tc>
      </w:tr>
      <w:tr w:rsidR="00CF54D0" w:rsidRPr="00655F0F" w:rsidTr="00850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bottom w:val="single" w:sz="4" w:space="0" w:color="auto"/>
            </w:tcBorders>
          </w:tcPr>
          <w:p w:rsidR="00CF54D0" w:rsidRPr="00655F0F" w:rsidRDefault="00CF54D0" w:rsidP="009C7198">
            <w:pPr>
              <w:rPr>
                <w:rFonts w:ascii="Arial Narrow" w:hAnsi="Arial Narrow" w:cs="Arial"/>
                <w:b/>
                <w:color w:val="000000" w:themeColor="text1"/>
                <w:sz w:val="20"/>
                <w:szCs w:val="20"/>
              </w:rPr>
            </w:pPr>
          </w:p>
        </w:tc>
        <w:tc>
          <w:tcPr>
            <w:tcW w:w="572" w:type="pct"/>
            <w:gridSpan w:val="5"/>
            <w:tcBorders>
              <w:bottom w:val="single" w:sz="4" w:space="0" w:color="auto"/>
            </w:tcBorders>
          </w:tcPr>
          <w:p w:rsidR="00CF54D0" w:rsidRPr="00655F0F" w:rsidRDefault="00CF54D0" w:rsidP="00C63EF0">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1.00pm</w:t>
            </w:r>
          </w:p>
        </w:tc>
        <w:tc>
          <w:tcPr>
            <w:tcW w:w="3749" w:type="pct"/>
            <w:gridSpan w:val="5"/>
            <w:tcBorders>
              <w:bottom w:val="single" w:sz="4" w:space="0" w:color="auto"/>
              <w:right w:val="single" w:sz="12" w:space="0" w:color="auto"/>
            </w:tcBorders>
          </w:tcPr>
          <w:p w:rsidR="00CF54D0" w:rsidRPr="00655F0F" w:rsidRDefault="00CF54D0" w:rsidP="008631F4">
            <w:pPr>
              <w:shd w:val="clear" w:color="auto" w:fill="FFFFFF"/>
              <w:rPr>
                <w:rFonts w:ascii="Arial" w:hAnsi="Arial" w:cs="Arial"/>
                <w:color w:val="1D2228"/>
                <w:sz w:val="20"/>
                <w:szCs w:val="20"/>
              </w:rPr>
            </w:pPr>
            <w:r w:rsidRPr="00655F0F">
              <w:rPr>
                <w:rFonts w:ascii="Arial Narrow" w:hAnsi="Arial Narrow" w:cs="Arial"/>
                <w:color w:val="1D2228"/>
                <w:sz w:val="20"/>
                <w:szCs w:val="20"/>
              </w:rPr>
              <w:t xml:space="preserve">(to 3.00pm) </w:t>
            </w:r>
            <w:r w:rsidRPr="006648EE">
              <w:rPr>
                <w:rFonts w:ascii="Arial Narrow" w:hAnsi="Arial Narrow" w:cs="Arial"/>
                <w:b/>
                <w:color w:val="1D2228"/>
                <w:sz w:val="20"/>
                <w:szCs w:val="20"/>
              </w:rPr>
              <w:t xml:space="preserve">Little Rainbows </w:t>
            </w:r>
            <w:r w:rsidRPr="006648EE">
              <w:rPr>
                <w:rFonts w:ascii="Arial Narrow" w:hAnsi="Arial Narrow" w:cs="Arial"/>
                <w:color w:val="1D2228"/>
                <w:sz w:val="20"/>
                <w:szCs w:val="20"/>
              </w:rPr>
              <w:t>- Hall</w:t>
            </w:r>
            <w:r w:rsidRPr="00655F0F">
              <w:rPr>
                <w:rFonts w:ascii="Arial" w:hAnsi="Arial" w:cs="Arial"/>
                <w:color w:val="1D2228"/>
                <w:sz w:val="20"/>
                <w:szCs w:val="20"/>
              </w:rPr>
              <w:t xml:space="preserve"> </w:t>
            </w:r>
            <w:r w:rsidRPr="006648EE">
              <w:rPr>
                <w:rFonts w:ascii="Arial Narrow" w:hAnsi="Arial Narrow" w:cs="Arial"/>
                <w:color w:val="1D2228"/>
                <w:sz w:val="18"/>
                <w:szCs w:val="20"/>
              </w:rPr>
              <w:t>(for pre-schoolers and parents/carers)</w:t>
            </w:r>
          </w:p>
        </w:tc>
      </w:tr>
      <w:tr w:rsidR="006648EE" w:rsidRPr="00904A25" w:rsidTr="00850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tcBorders>
          </w:tcPr>
          <w:p w:rsidR="006648EE" w:rsidRPr="00904A25" w:rsidRDefault="0087538A" w:rsidP="00904A25">
            <w:pPr>
              <w:rPr>
                <w:rFonts w:ascii="Arial Narrow" w:hAnsi="Arial Narrow" w:cs="Arial"/>
                <w:b/>
                <w:color w:val="000000" w:themeColor="text1"/>
                <w:sz w:val="20"/>
                <w:szCs w:val="20"/>
              </w:rPr>
            </w:pPr>
            <w:r>
              <w:rPr>
                <w:rFonts w:ascii="Arial Narrow" w:hAnsi="Arial Narrow" w:cs="Arial"/>
                <w:b/>
                <w:color w:val="000000" w:themeColor="text1"/>
                <w:sz w:val="20"/>
                <w:szCs w:val="20"/>
              </w:rPr>
              <w:t xml:space="preserve">Thu  </w:t>
            </w:r>
            <w:r w:rsidR="00DD2E81">
              <w:rPr>
                <w:rFonts w:ascii="Arial Narrow" w:hAnsi="Arial Narrow" w:cs="Arial"/>
                <w:b/>
                <w:color w:val="000000" w:themeColor="text1"/>
                <w:sz w:val="20"/>
                <w:szCs w:val="20"/>
              </w:rPr>
              <w:t xml:space="preserve"> </w:t>
            </w:r>
            <w:r>
              <w:rPr>
                <w:rFonts w:ascii="Arial Narrow" w:hAnsi="Arial Narrow" w:cs="Arial"/>
                <w:b/>
                <w:color w:val="000000" w:themeColor="text1"/>
                <w:sz w:val="20"/>
                <w:szCs w:val="20"/>
              </w:rPr>
              <w:t>20</w:t>
            </w:r>
            <w:r w:rsidRPr="0087538A">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572" w:type="pct"/>
            <w:gridSpan w:val="5"/>
            <w:tcBorders>
              <w:top w:val="single" w:sz="4" w:space="0" w:color="auto"/>
              <w:bottom w:val="single" w:sz="4" w:space="0" w:color="auto"/>
            </w:tcBorders>
          </w:tcPr>
          <w:p w:rsidR="006648EE" w:rsidRPr="00904A25" w:rsidRDefault="0087538A" w:rsidP="00B80C2A">
            <w:pPr>
              <w:jc w:val="center"/>
              <w:rPr>
                <w:rFonts w:ascii="Arial Narrow" w:hAnsi="Arial Narrow" w:cs="Arial"/>
                <w:b/>
                <w:color w:val="000000"/>
                <w:sz w:val="20"/>
                <w:szCs w:val="32"/>
              </w:rPr>
            </w:pPr>
            <w:r>
              <w:rPr>
                <w:rFonts w:ascii="Arial Narrow" w:hAnsi="Arial Narrow" w:cs="Arial"/>
                <w:b/>
                <w:color w:val="000000"/>
                <w:sz w:val="20"/>
                <w:szCs w:val="32"/>
              </w:rPr>
              <w:t>7.30pm</w:t>
            </w:r>
          </w:p>
        </w:tc>
        <w:tc>
          <w:tcPr>
            <w:tcW w:w="3749" w:type="pct"/>
            <w:gridSpan w:val="5"/>
            <w:tcBorders>
              <w:top w:val="single" w:sz="4" w:space="0" w:color="auto"/>
              <w:bottom w:val="single" w:sz="4" w:space="0" w:color="auto"/>
              <w:right w:val="single" w:sz="12" w:space="0" w:color="auto"/>
            </w:tcBorders>
          </w:tcPr>
          <w:p w:rsidR="006648EE" w:rsidRPr="0087538A" w:rsidRDefault="0087538A" w:rsidP="00B80C2A">
            <w:pPr>
              <w:rPr>
                <w:rFonts w:ascii="Arial" w:hAnsi="Arial" w:cs="Arial"/>
                <w:b/>
                <w:color w:val="000000"/>
                <w:sz w:val="20"/>
                <w:szCs w:val="32"/>
              </w:rPr>
            </w:pPr>
            <w:r w:rsidRPr="0087538A">
              <w:rPr>
                <w:rFonts w:ascii="Arial" w:hAnsi="Arial" w:cs="Arial"/>
                <w:b/>
                <w:color w:val="000000"/>
                <w:sz w:val="20"/>
                <w:szCs w:val="32"/>
              </w:rPr>
              <w:t xml:space="preserve">P C </w:t>
            </w:r>
            <w:proofErr w:type="spellStart"/>
            <w:r w:rsidRPr="0087538A">
              <w:rPr>
                <w:rFonts w:ascii="Arial" w:hAnsi="Arial" w:cs="Arial"/>
                <w:b/>
                <w:color w:val="000000"/>
                <w:sz w:val="20"/>
                <w:szCs w:val="32"/>
              </w:rPr>
              <w:t>C</w:t>
            </w:r>
            <w:proofErr w:type="spellEnd"/>
            <w:r w:rsidRPr="0087538A">
              <w:rPr>
                <w:rFonts w:ascii="Arial" w:hAnsi="Arial" w:cs="Arial"/>
                <w:b/>
                <w:color w:val="000000"/>
                <w:sz w:val="20"/>
                <w:szCs w:val="32"/>
              </w:rPr>
              <w:t xml:space="preserve"> Meeting</w:t>
            </w:r>
          </w:p>
        </w:tc>
      </w:tr>
      <w:tr w:rsidR="00904A25" w:rsidRPr="009A79DF" w:rsidTr="00664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904A25" w:rsidRPr="009A79DF" w:rsidRDefault="00904A25" w:rsidP="00876FBD">
            <w:pPr>
              <w:jc w:val="center"/>
              <w:rPr>
                <w:rFonts w:ascii="Wingdings" w:hAnsi="Wingdings"/>
                <w:sz w:val="16"/>
                <w:szCs w:val="16"/>
              </w:rPr>
            </w:pPr>
            <w:r w:rsidRPr="009A79DF">
              <w:rPr>
                <w:rFonts w:ascii="Wingdings" w:hAnsi="Wingdings"/>
                <w:sz w:val="16"/>
                <w:szCs w:val="16"/>
              </w:rPr>
              <w:t></w:t>
            </w:r>
          </w:p>
        </w:tc>
      </w:tr>
      <w:tr w:rsidR="00904A25" w:rsidRPr="009A79DF" w:rsidTr="00AC6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904A25" w:rsidRPr="009A79DF" w:rsidRDefault="00904A25" w:rsidP="0087538A">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sidR="0087538A">
              <w:rPr>
                <w:rFonts w:ascii="Arial" w:hAnsi="Arial" w:cs="Arial"/>
                <w:b/>
                <w:color w:val="000000" w:themeColor="text1"/>
                <w:sz w:val="22"/>
                <w:szCs w:val="20"/>
                <w:u w:val="single"/>
              </w:rPr>
              <w:t>23</w:t>
            </w:r>
            <w:r w:rsidR="0087538A" w:rsidRPr="0087538A">
              <w:rPr>
                <w:rFonts w:ascii="Arial" w:hAnsi="Arial" w:cs="Arial"/>
                <w:b/>
                <w:color w:val="000000" w:themeColor="text1"/>
                <w:sz w:val="22"/>
                <w:szCs w:val="20"/>
                <w:u w:val="single"/>
                <w:vertAlign w:val="superscript"/>
              </w:rPr>
              <w:t>rd</w:t>
            </w:r>
            <w:r w:rsidR="0087538A">
              <w:rPr>
                <w:rFonts w:ascii="Arial" w:hAnsi="Arial" w:cs="Arial"/>
                <w:b/>
                <w:color w:val="000000" w:themeColor="text1"/>
                <w:sz w:val="22"/>
                <w:szCs w:val="20"/>
                <w:u w:val="single"/>
              </w:rPr>
              <w:t xml:space="preserve"> </w:t>
            </w:r>
            <w:r>
              <w:rPr>
                <w:rFonts w:ascii="Arial" w:hAnsi="Arial" w:cs="Arial"/>
                <w:b/>
                <w:color w:val="000000" w:themeColor="text1"/>
                <w:sz w:val="22"/>
                <w:szCs w:val="20"/>
                <w:u w:val="single"/>
              </w:rPr>
              <w:t>FEBRUARY</w:t>
            </w:r>
            <w:r w:rsidRPr="009A79DF">
              <w:rPr>
                <w:rFonts w:ascii="Arial" w:hAnsi="Arial" w:cs="Arial"/>
                <w:b/>
                <w:color w:val="000000" w:themeColor="text1"/>
                <w:sz w:val="22"/>
                <w:szCs w:val="20"/>
                <w:u w:val="single"/>
              </w:rPr>
              <w:t xml:space="preserve"> 2025 – </w:t>
            </w:r>
            <w:r w:rsidR="0087538A">
              <w:rPr>
                <w:rFonts w:ascii="Arial" w:hAnsi="Arial" w:cs="Arial"/>
                <w:b/>
                <w:color w:val="000000" w:themeColor="text1"/>
                <w:sz w:val="22"/>
                <w:szCs w:val="20"/>
                <w:u w:val="single"/>
              </w:rPr>
              <w:t>2</w:t>
            </w:r>
            <w:r w:rsidR="0087538A" w:rsidRPr="0087538A">
              <w:rPr>
                <w:rFonts w:ascii="Arial" w:hAnsi="Arial" w:cs="Arial"/>
                <w:b/>
                <w:color w:val="000000" w:themeColor="text1"/>
                <w:sz w:val="22"/>
                <w:szCs w:val="20"/>
                <w:u w:val="single"/>
                <w:vertAlign w:val="superscript"/>
              </w:rPr>
              <w:t>nd</w:t>
            </w:r>
            <w:r w:rsidR="0087538A">
              <w:rPr>
                <w:rFonts w:ascii="Arial" w:hAnsi="Arial" w:cs="Arial"/>
                <w:b/>
                <w:color w:val="000000" w:themeColor="text1"/>
                <w:sz w:val="22"/>
                <w:szCs w:val="20"/>
                <w:u w:val="single"/>
              </w:rPr>
              <w:t xml:space="preserve"> </w:t>
            </w:r>
            <w:r>
              <w:rPr>
                <w:rFonts w:ascii="Arial" w:hAnsi="Arial" w:cs="Arial"/>
                <w:b/>
                <w:color w:val="000000" w:themeColor="text1"/>
                <w:sz w:val="22"/>
                <w:szCs w:val="20"/>
                <w:u w:val="single"/>
              </w:rPr>
              <w:t>SUNDAY</w:t>
            </w:r>
            <w:r w:rsidRPr="000E0163">
              <w:rPr>
                <w:rFonts w:ascii="Arial Narrow" w:hAnsi="Arial Narrow" w:cs="Arial"/>
                <w:b/>
                <w:color w:val="000000" w:themeColor="text1"/>
                <w:sz w:val="20"/>
                <w:szCs w:val="20"/>
                <w:u w:val="single"/>
              </w:rPr>
              <w:t xml:space="preserve"> BEFORE</w:t>
            </w:r>
            <w:r w:rsidRPr="000E0163">
              <w:rPr>
                <w:rFonts w:ascii="Arial" w:hAnsi="Arial" w:cs="Arial"/>
                <w:b/>
                <w:color w:val="000000" w:themeColor="text1"/>
                <w:sz w:val="20"/>
                <w:szCs w:val="20"/>
                <w:u w:val="single"/>
              </w:rPr>
              <w:t xml:space="preserve"> </w:t>
            </w:r>
            <w:r>
              <w:rPr>
                <w:rFonts w:ascii="Arial" w:hAnsi="Arial" w:cs="Arial"/>
                <w:b/>
                <w:color w:val="000000" w:themeColor="text1"/>
                <w:sz w:val="22"/>
                <w:szCs w:val="20"/>
                <w:u w:val="single"/>
              </w:rPr>
              <w:t>LENT</w:t>
            </w:r>
            <w:r w:rsidR="00734337">
              <w:rPr>
                <w:rFonts w:ascii="Arial" w:hAnsi="Arial" w:cs="Arial"/>
                <w:b/>
                <w:color w:val="000000" w:themeColor="text1"/>
                <w:sz w:val="22"/>
                <w:szCs w:val="20"/>
                <w:u w:val="single"/>
              </w:rPr>
              <w:t xml:space="preserve"> </w:t>
            </w:r>
            <w:r w:rsidR="0087538A" w:rsidRPr="0087538A">
              <w:rPr>
                <w:rFonts w:ascii="Agency FB" w:hAnsi="Agency FB" w:cs="Arial"/>
                <w:b/>
                <w:color w:val="000000" w:themeColor="text1"/>
                <w:sz w:val="18"/>
                <w:szCs w:val="20"/>
                <w:u w:val="single"/>
              </w:rPr>
              <w:t>(</w:t>
            </w:r>
            <w:r w:rsidR="0087538A">
              <w:rPr>
                <w:rFonts w:ascii="Agency FB" w:hAnsi="Agency FB" w:cs="Arial"/>
                <w:b/>
                <w:color w:val="000000" w:themeColor="text1"/>
                <w:sz w:val="18"/>
                <w:szCs w:val="20"/>
                <w:u w:val="single"/>
              </w:rPr>
              <w:t>Sexa</w:t>
            </w:r>
            <w:r w:rsidR="00734337" w:rsidRPr="0087538A">
              <w:rPr>
                <w:rFonts w:ascii="Agency FB" w:hAnsi="Agency FB" w:cs="Arial"/>
                <w:b/>
                <w:color w:val="000000" w:themeColor="text1"/>
                <w:sz w:val="18"/>
                <w:szCs w:val="20"/>
                <w:u w:val="single"/>
              </w:rPr>
              <w:t>gesima)</w:t>
            </w:r>
            <w:r w:rsidRPr="0087538A">
              <w:rPr>
                <w:noProof/>
                <w:sz w:val="18"/>
                <w:szCs w:val="20"/>
              </w:rPr>
              <w:t xml:space="preserve"> </w:t>
            </w:r>
            <w:r w:rsidRPr="0087538A">
              <w:rPr>
                <w:rFonts w:ascii="Arial" w:hAnsi="Arial" w:cs="Arial"/>
                <w:b/>
                <w:color w:val="000000" w:themeColor="text1"/>
                <w:sz w:val="18"/>
                <w:szCs w:val="20"/>
              </w:rPr>
              <w:t xml:space="preserve">   </w:t>
            </w:r>
          </w:p>
        </w:tc>
      </w:tr>
      <w:tr w:rsidR="00904A25" w:rsidRPr="009A79DF" w:rsidTr="00AC6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904A25" w:rsidRPr="009A79DF" w:rsidRDefault="00904A25" w:rsidP="00AC6C78">
            <w:pPr>
              <w:spacing w:after="40"/>
              <w:jc w:val="right"/>
              <w:rPr>
                <w:rFonts w:ascii="Arial" w:hAnsi="Arial" w:cs="Arial"/>
                <w:b/>
                <w:color w:val="000000" w:themeColor="text1"/>
                <w:sz w:val="20"/>
                <w:szCs w:val="20"/>
                <w:u w:val="single"/>
              </w:rPr>
            </w:pPr>
            <w:r w:rsidRPr="009A79DF">
              <w:rPr>
                <w:rFonts w:ascii="Arial" w:hAnsi="Arial" w:cs="Arial"/>
                <w:b/>
                <w:color w:val="000000" w:themeColor="text1"/>
                <w:sz w:val="20"/>
                <w:szCs w:val="20"/>
              </w:rPr>
              <w:t xml:space="preserve">10.00am  </w:t>
            </w:r>
          </w:p>
        </w:tc>
        <w:tc>
          <w:tcPr>
            <w:tcW w:w="4231" w:type="pct"/>
            <w:gridSpan w:val="8"/>
            <w:tcBorders>
              <w:bottom w:val="single" w:sz="12" w:space="0" w:color="auto"/>
              <w:right w:val="single" w:sz="12" w:space="0" w:color="auto"/>
            </w:tcBorders>
          </w:tcPr>
          <w:p w:rsidR="00904A25" w:rsidRPr="009A79DF" w:rsidRDefault="00904A25" w:rsidP="00AC6C78">
            <w:pPr>
              <w:spacing w:after="40"/>
              <w:rPr>
                <w:rFonts w:ascii="Arial" w:hAnsi="Arial" w:cs="Arial"/>
                <w:b/>
                <w:color w:val="000000" w:themeColor="text1"/>
                <w:sz w:val="20"/>
                <w:szCs w:val="20"/>
              </w:rPr>
            </w:pPr>
            <w:r w:rsidRPr="009A79DF">
              <w:rPr>
                <w:rFonts w:ascii="Arial" w:hAnsi="Arial" w:cs="Arial"/>
                <w:b/>
                <w:color w:val="000000" w:themeColor="text1"/>
                <w:sz w:val="20"/>
                <w:szCs w:val="20"/>
              </w:rPr>
              <w:t xml:space="preserve">Parish Eucharist </w:t>
            </w:r>
          </w:p>
          <w:p w:rsidR="00904A25" w:rsidRPr="009A79DF" w:rsidRDefault="00904A25" w:rsidP="00AC6C78">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sidR="00BA6A3D">
              <w:rPr>
                <w:rFonts w:ascii="Arial" w:hAnsi="Arial" w:cs="Arial"/>
                <w:i/>
                <w:color w:val="1D2228"/>
                <w:sz w:val="20"/>
                <w:szCs w:val="20"/>
              </w:rPr>
              <w:t xml:space="preserve"> </w:t>
            </w:r>
            <w:r w:rsidR="0087538A">
              <w:rPr>
                <w:rFonts w:ascii="Arial" w:hAnsi="Arial" w:cs="Arial"/>
                <w:b/>
                <w:color w:val="1D2228"/>
                <w:sz w:val="20"/>
                <w:szCs w:val="20"/>
              </w:rPr>
              <w:t>Genesis 2</w:t>
            </w:r>
            <w:r w:rsidR="0087538A">
              <w:rPr>
                <w:rFonts w:ascii="Arial" w:hAnsi="Arial" w:cs="Arial"/>
                <w:color w:val="1D2228"/>
                <w:sz w:val="20"/>
                <w:szCs w:val="20"/>
              </w:rPr>
              <w:t xml:space="preserve">: 4-9,15-end  </w:t>
            </w:r>
            <w:r w:rsidR="0087538A">
              <w:rPr>
                <w:rFonts w:ascii="Arial" w:hAnsi="Arial" w:cs="Arial"/>
                <w:i/>
                <w:color w:val="1D2228"/>
                <w:sz w:val="20"/>
                <w:szCs w:val="20"/>
              </w:rPr>
              <w:t xml:space="preserve"> </w:t>
            </w:r>
            <w:r w:rsidR="0087538A">
              <w:rPr>
                <w:rFonts w:ascii="Arial" w:hAnsi="Arial" w:cs="Arial"/>
                <w:color w:val="1D2228"/>
                <w:sz w:val="20"/>
                <w:szCs w:val="20"/>
              </w:rPr>
              <w:t xml:space="preserve">(OT page </w:t>
            </w:r>
            <w:r w:rsidR="00BA6A3D">
              <w:rPr>
                <w:rFonts w:ascii="Arial" w:hAnsi="Arial" w:cs="Arial"/>
                <w:color w:val="1D2228"/>
                <w:sz w:val="20"/>
                <w:szCs w:val="20"/>
              </w:rPr>
              <w:t>2</w:t>
            </w:r>
            <w:r w:rsidRPr="009A79DF">
              <w:rPr>
                <w:rFonts w:ascii="Arial" w:hAnsi="Arial" w:cs="Arial"/>
                <w:color w:val="1D2228"/>
                <w:sz w:val="20"/>
                <w:szCs w:val="20"/>
              </w:rPr>
              <w:t>)</w:t>
            </w:r>
          </w:p>
          <w:p w:rsidR="00904A25" w:rsidRPr="0087538A" w:rsidRDefault="00904A25" w:rsidP="00AC6C78">
            <w:pPr>
              <w:shd w:val="clear" w:color="auto" w:fill="FFFFFF"/>
              <w:rPr>
                <w:rFonts w:ascii="Arial" w:hAnsi="Arial" w:cs="Arial"/>
                <w:b/>
                <w:color w:val="1D2228"/>
                <w:sz w:val="20"/>
                <w:szCs w:val="20"/>
              </w:rPr>
            </w:pPr>
            <w:r w:rsidRPr="009A79DF">
              <w:rPr>
                <w:rFonts w:ascii="Arial" w:hAnsi="Arial" w:cs="Arial"/>
                <w:i/>
                <w:color w:val="1D2228"/>
                <w:sz w:val="20"/>
                <w:szCs w:val="20"/>
              </w:rPr>
              <w:t xml:space="preserve">  Psalm:            </w:t>
            </w:r>
            <w:r>
              <w:rPr>
                <w:rFonts w:ascii="Arial" w:hAnsi="Arial" w:cs="Arial"/>
                <w:i/>
                <w:color w:val="1D2228"/>
                <w:sz w:val="20"/>
                <w:szCs w:val="20"/>
              </w:rPr>
              <w:t xml:space="preserve"> </w:t>
            </w:r>
            <w:r w:rsidR="00BA6A3D">
              <w:rPr>
                <w:rFonts w:ascii="Arial" w:hAnsi="Arial" w:cs="Arial"/>
                <w:i/>
                <w:color w:val="1D2228"/>
                <w:sz w:val="20"/>
                <w:szCs w:val="20"/>
              </w:rPr>
              <w:t xml:space="preserve"> </w:t>
            </w:r>
            <w:r w:rsidR="0087538A">
              <w:rPr>
                <w:rFonts w:ascii="Arial" w:hAnsi="Arial" w:cs="Arial"/>
                <w:b/>
                <w:color w:val="1D2228"/>
                <w:sz w:val="20"/>
                <w:szCs w:val="20"/>
              </w:rPr>
              <w:t>65</w:t>
            </w:r>
          </w:p>
          <w:p w:rsidR="00904A25" w:rsidRPr="009A79DF" w:rsidRDefault="00904A25" w:rsidP="00BA6A3D">
            <w:pPr>
              <w:spacing w:after="40"/>
              <w:rPr>
                <w:rFonts w:ascii="Arial" w:hAnsi="Arial" w:cs="Arial"/>
                <w:color w:val="1D2228"/>
                <w:sz w:val="20"/>
                <w:szCs w:val="20"/>
              </w:rPr>
            </w:pPr>
            <w:r w:rsidRPr="009A79DF">
              <w:rPr>
                <w:rFonts w:ascii="Arial" w:hAnsi="Arial" w:cs="Arial"/>
                <w:i/>
                <w:color w:val="1D2228"/>
                <w:sz w:val="20"/>
                <w:szCs w:val="20"/>
              </w:rPr>
              <w:t xml:space="preserve">  N.T Reading:   </w:t>
            </w:r>
            <w:r w:rsidR="00BA6A3D">
              <w:rPr>
                <w:rFonts w:ascii="Arial" w:hAnsi="Arial" w:cs="Arial"/>
                <w:b/>
                <w:color w:val="1D2228"/>
                <w:sz w:val="20"/>
                <w:szCs w:val="20"/>
              </w:rPr>
              <w:t xml:space="preserve">Revelation, chapter 4  </w:t>
            </w:r>
            <w:r w:rsidRPr="009A79DF">
              <w:rPr>
                <w:rFonts w:ascii="Arial" w:hAnsi="Arial" w:cs="Arial"/>
                <w:color w:val="1D2228"/>
                <w:sz w:val="20"/>
                <w:szCs w:val="20"/>
              </w:rPr>
              <w:t xml:space="preserve">(NT page </w:t>
            </w:r>
            <w:r w:rsidR="00BA6A3D">
              <w:rPr>
                <w:rFonts w:ascii="Arial" w:hAnsi="Arial" w:cs="Arial"/>
                <w:color w:val="1D2228"/>
                <w:sz w:val="20"/>
                <w:szCs w:val="20"/>
              </w:rPr>
              <w:t>236</w:t>
            </w:r>
            <w:r w:rsidRPr="009A79DF">
              <w:rPr>
                <w:rFonts w:ascii="Arial" w:hAnsi="Arial" w:cs="Arial"/>
                <w:color w:val="1D2228"/>
                <w:sz w:val="20"/>
                <w:szCs w:val="20"/>
              </w:rPr>
              <w:t>)</w:t>
            </w:r>
            <w:r w:rsidRPr="009A79DF">
              <w:rPr>
                <w:rFonts w:ascii="Arial" w:hAnsi="Arial" w:cs="Arial"/>
                <w:i/>
                <w:color w:val="1D2228"/>
                <w:sz w:val="20"/>
                <w:szCs w:val="20"/>
              </w:rPr>
              <w:br/>
              <w:t xml:space="preserve">  Gospel:</w:t>
            </w:r>
            <w:r w:rsidR="00734337">
              <w:rPr>
                <w:rFonts w:ascii="Arial" w:hAnsi="Arial" w:cs="Arial"/>
                <w:b/>
                <w:color w:val="1D2228"/>
                <w:sz w:val="20"/>
                <w:szCs w:val="20"/>
              </w:rPr>
              <w:t xml:space="preserve">            </w:t>
            </w:r>
            <w:r w:rsidR="00BA6A3D">
              <w:rPr>
                <w:rFonts w:ascii="Arial" w:hAnsi="Arial" w:cs="Arial"/>
                <w:b/>
                <w:color w:val="1D2228"/>
                <w:sz w:val="20"/>
                <w:szCs w:val="20"/>
              </w:rPr>
              <w:t>Luke 8</w:t>
            </w:r>
            <w:r w:rsidR="00BA6A3D">
              <w:rPr>
                <w:rFonts w:ascii="Arial" w:hAnsi="Arial" w:cs="Arial"/>
                <w:color w:val="1D2228"/>
                <w:sz w:val="20"/>
                <w:szCs w:val="20"/>
              </w:rPr>
              <w:t xml:space="preserve">: 22-25  </w:t>
            </w:r>
            <w:r>
              <w:rPr>
                <w:rFonts w:ascii="Arial" w:hAnsi="Arial" w:cs="Arial"/>
                <w:color w:val="1D2228"/>
                <w:sz w:val="20"/>
                <w:szCs w:val="20"/>
              </w:rPr>
              <w:t>(NT page</w:t>
            </w:r>
            <w:r w:rsidR="00BA6A3D">
              <w:rPr>
                <w:rFonts w:ascii="Arial" w:hAnsi="Arial" w:cs="Arial"/>
                <w:color w:val="1D2228"/>
                <w:sz w:val="20"/>
                <w:szCs w:val="20"/>
              </w:rPr>
              <w:t xml:space="preserve"> 64</w:t>
            </w:r>
            <w:r w:rsidRPr="009A79DF">
              <w:rPr>
                <w:rFonts w:ascii="Arial" w:hAnsi="Arial" w:cs="Arial"/>
                <w:color w:val="1D2228"/>
                <w:sz w:val="20"/>
                <w:szCs w:val="20"/>
              </w:rPr>
              <w:t>)</w:t>
            </w:r>
          </w:p>
        </w:tc>
      </w:tr>
      <w:tr w:rsidR="00904A25" w:rsidRPr="009A79D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bottom w:val="single" w:sz="12" w:space="0" w:color="auto"/>
            </w:tcBorders>
          </w:tcPr>
          <w:p w:rsidR="00E12A33" w:rsidRPr="00E12A33" w:rsidRDefault="00904A25" w:rsidP="00E12A33">
            <w:pPr>
              <w:spacing w:after="40"/>
              <w:jc w:val="center"/>
              <w:rPr>
                <w:rFonts w:ascii="Wingdings" w:hAnsi="Wingdings"/>
                <w:sz w:val="16"/>
                <w:szCs w:val="16"/>
              </w:rPr>
            </w:pPr>
            <w:r w:rsidRPr="009A79DF">
              <w:rPr>
                <w:rFonts w:ascii="Wingdings" w:hAnsi="Wingdings"/>
                <w:sz w:val="16"/>
                <w:szCs w:val="16"/>
              </w:rPr>
              <w:t></w:t>
            </w:r>
          </w:p>
        </w:tc>
      </w:tr>
      <w:tr w:rsidR="00E12A33" w:rsidRPr="009A79DF" w:rsidTr="00E12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401" w:type="pct"/>
            <w:gridSpan w:val="10"/>
            <w:tcBorders>
              <w:left w:val="single" w:sz="12" w:space="0" w:color="auto"/>
              <w:bottom w:val="single" w:sz="12" w:space="0" w:color="auto"/>
            </w:tcBorders>
          </w:tcPr>
          <w:p w:rsidR="00E12A33" w:rsidRPr="0063503C" w:rsidRDefault="00E12A33" w:rsidP="00BD0F41">
            <w:pPr>
              <w:jc w:val="center"/>
              <w:rPr>
                <w:rFonts w:ascii="Rockwell" w:hAnsi="Rockwell" w:cs="Arial"/>
                <w:b/>
                <w:color w:val="000000"/>
                <w:sz w:val="28"/>
                <w:szCs w:val="22"/>
                <w:u w:val="single"/>
              </w:rPr>
            </w:pPr>
            <w:r w:rsidRPr="0063503C">
              <w:rPr>
                <w:rFonts w:ascii="Rockwell" w:hAnsi="Rockwell" w:cs="Arial"/>
                <w:b/>
                <w:color w:val="000000"/>
                <w:sz w:val="28"/>
                <w:szCs w:val="22"/>
                <w:u w:val="single"/>
              </w:rPr>
              <w:t>A Prayer as Children leave for Sunday School</w:t>
            </w:r>
          </w:p>
          <w:p w:rsidR="00E12A33" w:rsidRPr="00D04E6E" w:rsidRDefault="00E12A33" w:rsidP="00BD0F41">
            <w:pPr>
              <w:jc w:val="center"/>
              <w:rPr>
                <w:b/>
                <w:color w:val="000000"/>
                <w:szCs w:val="26"/>
              </w:rPr>
            </w:pPr>
            <w:r w:rsidRPr="0063503C">
              <w:rPr>
                <w:b/>
                <w:color w:val="000000"/>
                <w:sz w:val="28"/>
                <w:szCs w:val="26"/>
              </w:rPr>
              <w:t xml:space="preserve">May God guide each of us, whatever our age or experience, in the way of Christ.  </w:t>
            </w:r>
            <w:r w:rsidR="00F95A28">
              <w:rPr>
                <w:b/>
                <w:color w:val="000000"/>
                <w:sz w:val="28"/>
                <w:szCs w:val="26"/>
              </w:rPr>
              <w:br/>
            </w:r>
            <w:r w:rsidRPr="0063503C">
              <w:rPr>
                <w:b/>
                <w:color w:val="000000"/>
                <w:sz w:val="28"/>
                <w:szCs w:val="26"/>
              </w:rPr>
              <w:t>The love of God be with us all.  Amen.</w:t>
            </w:r>
          </w:p>
        </w:tc>
        <w:tc>
          <w:tcPr>
            <w:tcW w:w="599" w:type="pct"/>
            <w:tcBorders>
              <w:bottom w:val="single" w:sz="12" w:space="0" w:color="auto"/>
              <w:right w:val="single" w:sz="12" w:space="0" w:color="auto"/>
            </w:tcBorders>
          </w:tcPr>
          <w:p w:rsidR="00E12A33" w:rsidRPr="009A79DF" w:rsidRDefault="00E12A33" w:rsidP="001C38D3">
            <w:pPr>
              <w:spacing w:after="40"/>
              <w:rPr>
                <w:rFonts w:ascii="Arial" w:hAnsi="Arial" w:cs="Arial"/>
                <w:b/>
                <w:color w:val="000000" w:themeColor="text1"/>
                <w:sz w:val="20"/>
                <w:szCs w:val="20"/>
              </w:rPr>
            </w:pPr>
            <w:r w:rsidRPr="00E12A33">
              <w:rPr>
                <w:rFonts w:ascii="Arial" w:hAnsi="Arial" w:cs="Arial"/>
                <w:b/>
                <w:noProof/>
                <w:color w:val="000000" w:themeColor="text1"/>
                <w:sz w:val="20"/>
                <w:szCs w:val="20"/>
              </w:rPr>
              <w:drawing>
                <wp:inline distT="0" distB="0" distL="0" distR="0">
                  <wp:extent cx="431326" cy="675564"/>
                  <wp:effectExtent l="19050" t="0" r="6824" b="0"/>
                  <wp:docPr id="14"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3">
                            <a:grayscl/>
                          </a:blip>
                          <a:srcRect/>
                          <a:stretch>
                            <a:fillRect/>
                          </a:stretch>
                        </pic:blipFill>
                        <pic:spPr bwMode="auto">
                          <a:xfrm>
                            <a:off x="0" y="0"/>
                            <a:ext cx="429061" cy="672016"/>
                          </a:xfrm>
                          <a:prstGeom prst="rect">
                            <a:avLst/>
                          </a:prstGeom>
                          <a:noFill/>
                          <a:ln w="9525">
                            <a:noFill/>
                            <a:miter lim="800000"/>
                            <a:headEnd/>
                            <a:tailEnd/>
                          </a:ln>
                        </pic:spPr>
                      </pic:pic>
                    </a:graphicData>
                  </a:graphic>
                </wp:inline>
              </w:drawing>
            </w:r>
          </w:p>
        </w:tc>
      </w:tr>
      <w:tr w:rsidR="00E12A33" w:rsidRPr="00201241" w:rsidTr="00161E06">
        <w:tc>
          <w:tcPr>
            <w:tcW w:w="5000" w:type="pct"/>
            <w:gridSpan w:val="11"/>
            <w:tcBorders>
              <w:top w:val="single" w:sz="12" w:space="0" w:color="auto"/>
              <w:left w:val="single" w:sz="12" w:space="0" w:color="auto"/>
              <w:bottom w:val="single" w:sz="12" w:space="0" w:color="auto"/>
              <w:right w:val="single" w:sz="12" w:space="0" w:color="auto"/>
            </w:tcBorders>
          </w:tcPr>
          <w:p w:rsidR="00E12A33" w:rsidRPr="004A722D" w:rsidRDefault="00E12A33"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E12A33" w:rsidRPr="00D92490" w:rsidRDefault="00E12A33"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E12A33" w:rsidRPr="00E13CE2" w:rsidTr="000E5008">
        <w:tc>
          <w:tcPr>
            <w:tcW w:w="715" w:type="pct"/>
            <w:gridSpan w:val="2"/>
            <w:tcBorders>
              <w:top w:val="single" w:sz="12" w:space="0" w:color="auto"/>
              <w:left w:val="single" w:sz="12" w:space="0" w:color="auto"/>
              <w:right w:val="nil"/>
            </w:tcBorders>
          </w:tcPr>
          <w:p w:rsidR="00E12A33" w:rsidRPr="00D73643" w:rsidRDefault="00E12A33"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5" w:type="pct"/>
            <w:gridSpan w:val="9"/>
            <w:tcBorders>
              <w:top w:val="single" w:sz="12" w:space="0" w:color="auto"/>
              <w:left w:val="nil"/>
              <w:right w:val="single" w:sz="12" w:space="0" w:color="auto"/>
            </w:tcBorders>
          </w:tcPr>
          <w:p w:rsidR="00E12A33" w:rsidRPr="00F21105" w:rsidRDefault="00E12A33"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E12A33" w:rsidRPr="00F21105" w:rsidRDefault="00E12A3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E12A33" w:rsidRPr="00F21105" w:rsidRDefault="00E12A3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E12A33" w:rsidRPr="00E13CE2" w:rsidTr="000E5008">
        <w:tc>
          <w:tcPr>
            <w:tcW w:w="964" w:type="pct"/>
            <w:gridSpan w:val="5"/>
            <w:tcBorders>
              <w:left w:val="single" w:sz="12" w:space="0" w:color="auto"/>
              <w:bottom w:val="single" w:sz="4" w:space="0" w:color="auto"/>
              <w:right w:val="nil"/>
            </w:tcBorders>
          </w:tcPr>
          <w:p w:rsidR="00E12A33" w:rsidRPr="00D73643" w:rsidRDefault="00E12A33"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6" w:type="pct"/>
            <w:gridSpan w:val="6"/>
            <w:tcBorders>
              <w:left w:val="nil"/>
              <w:bottom w:val="single" w:sz="4" w:space="0" w:color="auto"/>
              <w:right w:val="single" w:sz="12" w:space="0" w:color="auto"/>
            </w:tcBorders>
          </w:tcPr>
          <w:p w:rsidR="00E12A33" w:rsidRPr="00CF54D0" w:rsidRDefault="00E12A33"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E12A33" w:rsidRPr="00D73643" w:rsidRDefault="00E12A33"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E12A33" w:rsidRPr="00E13CE2" w:rsidTr="000E5008">
        <w:tc>
          <w:tcPr>
            <w:tcW w:w="964" w:type="pct"/>
            <w:gridSpan w:val="5"/>
            <w:tcBorders>
              <w:left w:val="single" w:sz="12" w:space="0" w:color="auto"/>
              <w:bottom w:val="single" w:sz="12" w:space="0" w:color="auto"/>
              <w:right w:val="nil"/>
            </w:tcBorders>
          </w:tcPr>
          <w:p w:rsidR="00E12A33" w:rsidRPr="00D73643" w:rsidRDefault="00E12A33"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6" w:type="pct"/>
            <w:gridSpan w:val="6"/>
            <w:tcBorders>
              <w:left w:val="nil"/>
              <w:bottom w:val="single" w:sz="12" w:space="0" w:color="auto"/>
              <w:right w:val="single" w:sz="12" w:space="0" w:color="auto"/>
            </w:tcBorders>
          </w:tcPr>
          <w:p w:rsidR="00E12A33" w:rsidRPr="00A738BF" w:rsidRDefault="00E12A33"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E12A33" w:rsidRPr="00E13CE2" w:rsidTr="00F545D3">
        <w:tc>
          <w:tcPr>
            <w:tcW w:w="5000" w:type="pct"/>
            <w:gridSpan w:val="11"/>
            <w:tcBorders>
              <w:left w:val="single" w:sz="12" w:space="0" w:color="auto"/>
              <w:right w:val="single" w:sz="12" w:space="0" w:color="auto"/>
            </w:tcBorders>
          </w:tcPr>
          <w:p w:rsidR="00E12A33" w:rsidRPr="00D73643" w:rsidRDefault="00E12A33"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E12A33" w:rsidRPr="00D73643" w:rsidRDefault="00E12A33"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E12A33" w:rsidRPr="00682613" w:rsidTr="00F545D3">
        <w:tc>
          <w:tcPr>
            <w:tcW w:w="5000" w:type="pct"/>
            <w:gridSpan w:val="11"/>
            <w:tcBorders>
              <w:left w:val="single" w:sz="12" w:space="0" w:color="auto"/>
              <w:bottom w:val="single" w:sz="12" w:space="0" w:color="auto"/>
              <w:right w:val="single" w:sz="12" w:space="0" w:color="auto"/>
            </w:tcBorders>
          </w:tcPr>
          <w:p w:rsidR="00E12A33" w:rsidRPr="00B66AC9" w:rsidRDefault="00E12A33"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E12A33" w:rsidRPr="008E00BD" w:rsidTr="00F545D3">
        <w:tc>
          <w:tcPr>
            <w:tcW w:w="5000" w:type="pct"/>
            <w:gridSpan w:val="11"/>
            <w:tcBorders>
              <w:top w:val="single" w:sz="12" w:space="0" w:color="auto"/>
              <w:left w:val="nil"/>
              <w:bottom w:val="single" w:sz="4" w:space="0" w:color="auto"/>
              <w:right w:val="nil"/>
            </w:tcBorders>
          </w:tcPr>
          <w:p w:rsidR="00E12A33" w:rsidRPr="008E00BD" w:rsidRDefault="00E12A33"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E12A33" w:rsidRPr="00B56DC7"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1" w:type="pct"/>
            <w:gridSpan w:val="10"/>
            <w:tcBorders>
              <w:top w:val="single" w:sz="12" w:space="0" w:color="auto"/>
              <w:left w:val="single" w:sz="12" w:space="0" w:color="auto"/>
              <w:bottom w:val="single" w:sz="4" w:space="0" w:color="auto"/>
            </w:tcBorders>
          </w:tcPr>
          <w:p w:rsidR="00E12A33" w:rsidRPr="005133EA" w:rsidRDefault="00BA6A3D" w:rsidP="00081B33">
            <w:pPr>
              <w:jc w:val="center"/>
              <w:rPr>
                <w:rFonts w:ascii="Rockwell" w:hAnsi="Rockwell"/>
                <w:color w:val="000000"/>
                <w:sz w:val="32"/>
                <w:szCs w:val="12"/>
              </w:rPr>
            </w:pPr>
            <w:r>
              <w:rPr>
                <w:rFonts w:ascii="Rockwell" w:hAnsi="Rockwell"/>
                <w:b/>
                <w:color w:val="000000"/>
                <w:sz w:val="32"/>
                <w:szCs w:val="32"/>
                <w:u w:val="single"/>
              </w:rPr>
              <w:t>WHAT’S ON IN MARCH</w:t>
            </w:r>
            <w:r w:rsidR="00E12A33">
              <w:rPr>
                <w:rFonts w:ascii="Rockwell" w:hAnsi="Rockwell"/>
                <w:b/>
                <w:color w:val="000000"/>
                <w:sz w:val="32"/>
                <w:szCs w:val="32"/>
                <w:u w:val="single"/>
              </w:rPr>
              <w:t xml:space="preserve"> 2025</w:t>
            </w:r>
            <w:r w:rsidR="00E12A33">
              <w:rPr>
                <w:rFonts w:ascii="Rockwell" w:hAnsi="Rockwell"/>
                <w:b/>
                <w:color w:val="000000"/>
                <w:sz w:val="32"/>
                <w:szCs w:val="32"/>
                <w:u w:val="single"/>
              </w:rPr>
              <w:br/>
            </w:r>
            <w:r w:rsidR="00E12A33" w:rsidRPr="00006E7B">
              <w:rPr>
                <w:rFonts w:ascii="Rockwell" w:hAnsi="Rockwell" w:cs="Arial"/>
                <w:b/>
                <w:noProof/>
                <w:sz w:val="19"/>
                <w:szCs w:val="19"/>
              </w:rPr>
              <w:t>other than regular events for which please see above &amp; on page 1</w:t>
            </w:r>
          </w:p>
        </w:tc>
        <w:tc>
          <w:tcPr>
            <w:tcW w:w="599" w:type="pct"/>
            <w:tcBorders>
              <w:top w:val="single" w:sz="12" w:space="0" w:color="auto"/>
              <w:bottom w:val="single" w:sz="4" w:space="0" w:color="auto"/>
              <w:right w:val="single" w:sz="12" w:space="0" w:color="auto"/>
            </w:tcBorders>
          </w:tcPr>
          <w:p w:rsidR="00E12A33" w:rsidRPr="005133EA" w:rsidRDefault="00BA6A3D" w:rsidP="00081B33">
            <w:pPr>
              <w:jc w:val="center"/>
              <w:rPr>
                <w:rFonts w:ascii="Rockwell" w:hAnsi="Rockwell"/>
                <w:color w:val="000000"/>
                <w:sz w:val="32"/>
                <w:szCs w:val="12"/>
              </w:rPr>
            </w:pPr>
            <w:r w:rsidRPr="00BA6A3D">
              <w:rPr>
                <w:rFonts w:ascii="Rockwell" w:hAnsi="Rockwell"/>
                <w:noProof/>
                <w:color w:val="000000"/>
                <w:sz w:val="32"/>
                <w:szCs w:val="12"/>
              </w:rPr>
              <w:drawing>
                <wp:inline distT="0" distB="0" distL="0" distR="0">
                  <wp:extent cx="404030" cy="341194"/>
                  <wp:effectExtent l="19050" t="0" r="0" b="0"/>
                  <wp:docPr id="2" name="Picture 1" descr="MCj04325910000[1]"/>
                  <wp:cNvGraphicFramePr/>
                  <a:graphic xmlns:a="http://schemas.openxmlformats.org/drawingml/2006/main">
                    <a:graphicData uri="http://schemas.openxmlformats.org/drawingml/2006/picture">
                      <pic:pic xmlns:pic="http://schemas.openxmlformats.org/drawingml/2006/picture">
                        <pic:nvPicPr>
                          <pic:cNvPr id="55" name="Picture 37" descr="MCj04325910000[1]"/>
                          <pic:cNvPicPr>
                            <a:picLocks noChangeAspect="1" noChangeArrowheads="1"/>
                          </pic:cNvPicPr>
                        </pic:nvPicPr>
                        <pic:blipFill>
                          <a:blip r:embed="rId15">
                            <a:grayscl/>
                          </a:blip>
                          <a:srcRect/>
                          <a:stretch>
                            <a:fillRect/>
                          </a:stretch>
                        </pic:blipFill>
                        <pic:spPr bwMode="auto">
                          <a:xfrm>
                            <a:off x="0" y="0"/>
                            <a:ext cx="405344" cy="342304"/>
                          </a:xfrm>
                          <a:prstGeom prst="rect">
                            <a:avLst/>
                          </a:prstGeom>
                          <a:noFill/>
                          <a:ln w="9525">
                            <a:noFill/>
                            <a:miter lim="800000"/>
                            <a:headEnd/>
                            <a:tailEnd/>
                          </a:ln>
                        </pic:spPr>
                      </pic:pic>
                    </a:graphicData>
                  </a:graphic>
                </wp:inline>
              </w:drawing>
            </w:r>
          </w:p>
        </w:tc>
      </w:tr>
      <w:tr w:rsidR="00BA6A3D" w:rsidRPr="00B56DC7" w:rsidTr="00850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BA6A3D" w:rsidRDefault="00320EF8" w:rsidP="007B588F">
            <w:pPr>
              <w:rPr>
                <w:rFonts w:ascii="Arial" w:hAnsi="Arial" w:cs="Arial"/>
                <w:b/>
                <w:color w:val="000000"/>
                <w:sz w:val="20"/>
                <w:szCs w:val="32"/>
              </w:rPr>
            </w:pPr>
            <w:r>
              <w:rPr>
                <w:rFonts w:ascii="Arial" w:hAnsi="Arial" w:cs="Arial"/>
                <w:b/>
                <w:color w:val="000000"/>
                <w:sz w:val="20"/>
                <w:szCs w:val="32"/>
              </w:rPr>
              <w:t>Wed  5</w:t>
            </w:r>
            <w:r w:rsidRPr="00320EF8">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BA6A3D" w:rsidRDefault="00320EF8" w:rsidP="007B588F">
            <w:pPr>
              <w:jc w:val="center"/>
              <w:rPr>
                <w:rFonts w:ascii="Arial Narrow" w:hAnsi="Arial Narrow" w:cs="Arial"/>
                <w:b/>
                <w:color w:val="000000"/>
                <w:sz w:val="20"/>
                <w:szCs w:val="32"/>
              </w:rPr>
            </w:pPr>
            <w:r>
              <w:rPr>
                <w:rFonts w:ascii="Arial Narrow" w:hAnsi="Arial Narrow" w:cs="Arial"/>
                <w:b/>
                <w:color w:val="000000"/>
                <w:sz w:val="20"/>
                <w:szCs w:val="32"/>
              </w:rPr>
              <w:t>9.30am</w:t>
            </w:r>
          </w:p>
        </w:tc>
        <w:tc>
          <w:tcPr>
            <w:tcW w:w="3749" w:type="pct"/>
            <w:gridSpan w:val="5"/>
            <w:tcBorders>
              <w:top w:val="single" w:sz="4" w:space="0" w:color="auto"/>
              <w:left w:val="single" w:sz="4" w:space="0" w:color="auto"/>
              <w:bottom w:val="single" w:sz="4" w:space="0" w:color="auto"/>
              <w:right w:val="single" w:sz="12" w:space="0" w:color="auto"/>
            </w:tcBorders>
          </w:tcPr>
          <w:p w:rsidR="00BA6A3D" w:rsidRDefault="00320EF8" w:rsidP="007B588F">
            <w:pPr>
              <w:rPr>
                <w:rFonts w:ascii="Arial" w:hAnsi="Arial" w:cs="Arial"/>
                <w:b/>
                <w:color w:val="000000"/>
                <w:sz w:val="20"/>
                <w:szCs w:val="32"/>
              </w:rPr>
            </w:pPr>
            <w:r>
              <w:rPr>
                <w:rFonts w:ascii="Arial" w:hAnsi="Arial" w:cs="Arial"/>
                <w:b/>
                <w:color w:val="000000"/>
                <w:sz w:val="20"/>
                <w:szCs w:val="32"/>
              </w:rPr>
              <w:t>Eucharist  for Ash Wednesday with Imposition of Ashes</w:t>
            </w:r>
          </w:p>
        </w:tc>
      </w:tr>
      <w:tr w:rsidR="00BA6A3D" w:rsidRPr="00B56DC7" w:rsidTr="00850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BA6A3D" w:rsidRDefault="00320EF8" w:rsidP="007B588F">
            <w:pPr>
              <w:rPr>
                <w:rFonts w:ascii="Arial" w:hAnsi="Arial" w:cs="Arial"/>
                <w:b/>
                <w:color w:val="000000"/>
                <w:sz w:val="20"/>
                <w:szCs w:val="32"/>
              </w:rPr>
            </w:pPr>
            <w:r>
              <w:rPr>
                <w:rFonts w:ascii="Arial" w:hAnsi="Arial" w:cs="Arial"/>
                <w:b/>
                <w:color w:val="000000"/>
                <w:sz w:val="20"/>
                <w:szCs w:val="32"/>
              </w:rPr>
              <w:t>Fri     7</w:t>
            </w:r>
            <w:r w:rsidRPr="00320EF8">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BA6A3D" w:rsidRDefault="00320EF8" w:rsidP="007B588F">
            <w:pPr>
              <w:jc w:val="center"/>
              <w:rPr>
                <w:rFonts w:ascii="Arial Narrow" w:hAnsi="Arial Narrow" w:cs="Arial"/>
                <w:b/>
                <w:color w:val="000000"/>
                <w:sz w:val="20"/>
                <w:szCs w:val="32"/>
              </w:rPr>
            </w:pPr>
            <w:r>
              <w:rPr>
                <w:rFonts w:ascii="Arial Narrow" w:hAnsi="Arial Narrow" w:cs="Arial"/>
                <w:b/>
                <w:color w:val="000000"/>
                <w:sz w:val="20"/>
                <w:szCs w:val="32"/>
              </w:rPr>
              <w:t>9.00am</w:t>
            </w:r>
          </w:p>
        </w:tc>
        <w:tc>
          <w:tcPr>
            <w:tcW w:w="3749" w:type="pct"/>
            <w:gridSpan w:val="5"/>
            <w:tcBorders>
              <w:top w:val="single" w:sz="4" w:space="0" w:color="auto"/>
              <w:left w:val="single" w:sz="4" w:space="0" w:color="auto"/>
              <w:bottom w:val="single" w:sz="4" w:space="0" w:color="auto"/>
              <w:right w:val="single" w:sz="12" w:space="0" w:color="auto"/>
            </w:tcBorders>
          </w:tcPr>
          <w:p w:rsidR="00BA6A3D" w:rsidRPr="00320EF8" w:rsidRDefault="00320EF8" w:rsidP="00320EF8">
            <w:pPr>
              <w:rPr>
                <w:rFonts w:ascii="Arial" w:hAnsi="Arial" w:cs="Arial"/>
                <w:color w:val="000000"/>
                <w:sz w:val="20"/>
                <w:szCs w:val="32"/>
              </w:rPr>
            </w:pPr>
            <w:r>
              <w:rPr>
                <w:rFonts w:ascii="Arial" w:hAnsi="Arial" w:cs="Arial"/>
                <w:b/>
                <w:color w:val="000000"/>
                <w:sz w:val="20"/>
                <w:szCs w:val="32"/>
              </w:rPr>
              <w:t>The Holy Rosary</w:t>
            </w:r>
            <w:r>
              <w:rPr>
                <w:rFonts w:ascii="Arial" w:hAnsi="Arial" w:cs="Arial"/>
                <w:color w:val="000000"/>
                <w:sz w:val="20"/>
                <w:szCs w:val="32"/>
              </w:rPr>
              <w:t xml:space="preserve"> - </w:t>
            </w:r>
            <w:proofErr w:type="spellStart"/>
            <w:r>
              <w:rPr>
                <w:rFonts w:ascii="Arial" w:hAnsi="Arial" w:cs="Arial"/>
                <w:color w:val="000000"/>
                <w:sz w:val="20"/>
                <w:szCs w:val="32"/>
              </w:rPr>
              <w:t>Ladychapel</w:t>
            </w:r>
            <w:proofErr w:type="spellEnd"/>
          </w:p>
        </w:tc>
      </w:tr>
      <w:tr w:rsidR="00BA6A3D" w:rsidRPr="00B56DC7" w:rsidTr="00850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BA6A3D" w:rsidRDefault="00320EF8" w:rsidP="00320EF8">
            <w:pPr>
              <w:rPr>
                <w:rFonts w:ascii="Arial" w:hAnsi="Arial" w:cs="Arial"/>
                <w:b/>
                <w:color w:val="000000"/>
                <w:sz w:val="20"/>
                <w:szCs w:val="32"/>
              </w:rPr>
            </w:pPr>
            <w:r w:rsidRPr="00320EF8">
              <w:rPr>
                <w:rFonts w:ascii="Arial Narrow" w:hAnsi="Arial Narrow" w:cs="Arial"/>
                <w:b/>
                <w:color w:val="000000"/>
                <w:sz w:val="20"/>
                <w:szCs w:val="32"/>
              </w:rPr>
              <w:t>Wed</w:t>
            </w:r>
            <w:r>
              <w:rPr>
                <w:rFonts w:ascii="Arial" w:hAnsi="Arial" w:cs="Arial"/>
                <w:b/>
                <w:color w:val="000000"/>
                <w:sz w:val="20"/>
                <w:szCs w:val="32"/>
              </w:rPr>
              <w:t xml:space="preserve"> 12</w:t>
            </w:r>
            <w:r w:rsidRPr="00320EF8">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BA6A3D" w:rsidRDefault="00320EF8" w:rsidP="007B588F">
            <w:pPr>
              <w:jc w:val="center"/>
              <w:rPr>
                <w:rFonts w:ascii="Arial Narrow" w:hAnsi="Arial Narrow" w:cs="Arial"/>
                <w:b/>
                <w:color w:val="000000"/>
                <w:sz w:val="20"/>
                <w:szCs w:val="32"/>
              </w:rPr>
            </w:pPr>
            <w:r>
              <w:rPr>
                <w:rFonts w:ascii="Arial Narrow" w:hAnsi="Arial Narrow" w:cs="Arial"/>
                <w:b/>
                <w:color w:val="000000"/>
                <w:sz w:val="20"/>
                <w:szCs w:val="32"/>
              </w:rPr>
              <w:t>2.00pm</w:t>
            </w:r>
          </w:p>
        </w:tc>
        <w:tc>
          <w:tcPr>
            <w:tcW w:w="3749" w:type="pct"/>
            <w:gridSpan w:val="5"/>
            <w:tcBorders>
              <w:top w:val="single" w:sz="4" w:space="0" w:color="auto"/>
              <w:left w:val="single" w:sz="4" w:space="0" w:color="auto"/>
              <w:bottom w:val="single" w:sz="4" w:space="0" w:color="auto"/>
              <w:right w:val="single" w:sz="12" w:space="0" w:color="auto"/>
            </w:tcBorders>
          </w:tcPr>
          <w:p w:rsidR="00BA6A3D" w:rsidRPr="00320EF8" w:rsidRDefault="00320EF8" w:rsidP="00320EF8">
            <w:pPr>
              <w:rPr>
                <w:rFonts w:ascii="Arial" w:hAnsi="Arial" w:cs="Arial"/>
                <w:color w:val="000000"/>
                <w:sz w:val="20"/>
                <w:szCs w:val="32"/>
              </w:rPr>
            </w:pPr>
            <w:r>
              <w:rPr>
                <w:rFonts w:ascii="Arial" w:hAnsi="Arial" w:cs="Arial"/>
                <w:b/>
                <w:color w:val="000000"/>
                <w:sz w:val="20"/>
                <w:szCs w:val="32"/>
              </w:rPr>
              <w:t>Aidan Ladies Meeting</w:t>
            </w:r>
            <w:r>
              <w:rPr>
                <w:rFonts w:ascii="Arial" w:hAnsi="Arial" w:cs="Arial"/>
                <w:color w:val="000000"/>
                <w:sz w:val="20"/>
                <w:szCs w:val="32"/>
              </w:rPr>
              <w:t xml:space="preserve"> – West Room</w:t>
            </w:r>
          </w:p>
        </w:tc>
      </w:tr>
      <w:tr w:rsidR="00320EF8" w:rsidRPr="00B56DC7" w:rsidTr="008503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320EF8" w:rsidRDefault="00320EF8" w:rsidP="007B588F">
            <w:pPr>
              <w:rPr>
                <w:rFonts w:ascii="Arial" w:hAnsi="Arial" w:cs="Arial"/>
                <w:b/>
                <w:color w:val="000000"/>
                <w:sz w:val="20"/>
                <w:szCs w:val="32"/>
              </w:rPr>
            </w:pPr>
            <w:r w:rsidRPr="00320EF8">
              <w:rPr>
                <w:rFonts w:ascii="Arial Narrow" w:hAnsi="Arial Narrow" w:cs="Arial"/>
                <w:b/>
                <w:color w:val="000000"/>
                <w:sz w:val="20"/>
                <w:szCs w:val="32"/>
              </w:rPr>
              <w:t>Wed</w:t>
            </w:r>
            <w:r>
              <w:rPr>
                <w:rFonts w:ascii="Arial" w:hAnsi="Arial" w:cs="Arial"/>
                <w:b/>
                <w:color w:val="000000"/>
                <w:sz w:val="20"/>
                <w:szCs w:val="32"/>
              </w:rPr>
              <w:t xml:space="preserve"> 19</w:t>
            </w:r>
            <w:r w:rsidRPr="00320EF8">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top w:val="single" w:sz="4" w:space="0" w:color="auto"/>
              <w:left w:val="single" w:sz="4" w:space="0" w:color="auto"/>
              <w:bottom w:val="single" w:sz="4" w:space="0" w:color="auto"/>
              <w:right w:val="single" w:sz="4" w:space="0" w:color="auto"/>
            </w:tcBorders>
          </w:tcPr>
          <w:p w:rsidR="00320EF8" w:rsidRDefault="00320EF8" w:rsidP="007B588F">
            <w:pPr>
              <w:jc w:val="center"/>
              <w:rPr>
                <w:rFonts w:ascii="Arial Narrow" w:hAnsi="Arial Narrow" w:cs="Arial"/>
                <w:b/>
                <w:color w:val="000000"/>
                <w:sz w:val="20"/>
                <w:szCs w:val="32"/>
              </w:rPr>
            </w:pPr>
            <w:r>
              <w:rPr>
                <w:rFonts w:ascii="Arial Narrow" w:hAnsi="Arial Narrow" w:cs="Arial"/>
                <w:b/>
                <w:color w:val="000000"/>
                <w:sz w:val="20"/>
                <w:szCs w:val="32"/>
              </w:rPr>
              <w:t>2.00pm</w:t>
            </w:r>
          </w:p>
        </w:tc>
        <w:tc>
          <w:tcPr>
            <w:tcW w:w="3749" w:type="pct"/>
            <w:gridSpan w:val="5"/>
            <w:tcBorders>
              <w:top w:val="single" w:sz="4" w:space="0" w:color="auto"/>
              <w:left w:val="single" w:sz="4" w:space="0" w:color="auto"/>
              <w:bottom w:val="single" w:sz="4" w:space="0" w:color="auto"/>
              <w:right w:val="single" w:sz="12" w:space="0" w:color="auto"/>
            </w:tcBorders>
          </w:tcPr>
          <w:p w:rsidR="00320EF8" w:rsidRPr="00320EF8" w:rsidRDefault="00320EF8" w:rsidP="007B588F">
            <w:pPr>
              <w:rPr>
                <w:rFonts w:ascii="Arial" w:hAnsi="Arial" w:cs="Arial"/>
                <w:color w:val="000000"/>
                <w:sz w:val="20"/>
                <w:szCs w:val="32"/>
              </w:rPr>
            </w:pPr>
            <w:r w:rsidRPr="00320EF8">
              <w:rPr>
                <w:rFonts w:ascii="Arial" w:hAnsi="Arial" w:cs="Arial"/>
                <w:b/>
                <w:noProof/>
                <w:color w:val="000000"/>
                <w:sz w:val="20"/>
                <w:szCs w:val="32"/>
              </w:rPr>
              <w:drawing>
                <wp:inline distT="0" distB="0" distL="0" distR="0">
                  <wp:extent cx="308496" cy="232012"/>
                  <wp:effectExtent l="1905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3600" cy="625475"/>
                            <a:chOff x="250825" y="1268413"/>
                            <a:chExt cx="863600" cy="625475"/>
                          </a:xfrm>
                        </a:grpSpPr>
                        <a:grpSp>
                          <a:nvGrpSpPr>
                            <a:cNvPr id="19494" name="Group 266"/>
                            <a:cNvGrpSpPr>
                              <a:grpSpLocks/>
                            </a:cNvGrpSpPr>
                          </a:nvGrpSpPr>
                          <a:grpSpPr bwMode="auto">
                            <a:xfrm>
                              <a:off x="250825" y="1268413"/>
                              <a:ext cx="863600" cy="625475"/>
                              <a:chOff x="158" y="799"/>
                              <a:chExt cx="544" cy="394"/>
                            </a:xfrm>
                          </a:grpSpPr>
                          <a:sp>
                            <a:nvSpPr>
                              <a:cNvPr id="19503" name="AutoShape 262"/>
                              <a:cNvSpPr>
                                <a:spLocks noChangeArrowheads="1"/>
                              </a:cNvSpPr>
                            </a:nvSpPr>
                            <a:spPr bwMode="auto">
                              <a:xfrm>
                                <a:off x="158" y="799"/>
                                <a:ext cx="544" cy="394"/>
                              </a:xfrm>
                              <a:prstGeom prst="irregularSeal1">
                                <a:avLst/>
                              </a:prstGeom>
                              <a:solidFill>
                                <a:schemeClr val="bg1"/>
                              </a:solidFill>
                              <a:ln w="9525">
                                <a:solidFill>
                                  <a:schemeClr val="tx1"/>
                                </a:solidFill>
                                <a:miter lim="800000"/>
                                <a:headEnd/>
                                <a:tailEnd/>
                              </a:ln>
                            </a:spPr>
                            <a:txSp>
                              <a:txBody>
                                <a:bodyPr wrap="none" anchor="ct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9504" name="Text Box 263"/>
                              <a:cNvSpPr txBox="1">
                                <a:spLocks noChangeArrowheads="1"/>
                              </a:cNvSpPr>
                            </a:nvSpPr>
                            <a:spPr bwMode="auto">
                              <a:xfrm>
                                <a:off x="249" y="890"/>
                                <a:ext cx="367" cy="173"/>
                              </a:xfrm>
                              <a:prstGeom prst="rect">
                                <a:avLst/>
                              </a:prstGeom>
                              <a:noFill/>
                              <a:ln w="9525">
                                <a:noFill/>
                                <a:miter lim="800000"/>
                                <a:headEnd/>
                                <a:tailEnd/>
                              </a:ln>
                            </a:spPr>
                            <a:txSp>
                              <a:txBody>
                                <a:bodyPr wrap="none">
                                  <a:spAutoFit/>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GB" sz="1200" b="1" dirty="0"/>
                                    <a:t> NEW</a:t>
                                  </a:r>
                                </a:p>
                              </a:txBody>
                              <a:useSpRect/>
                            </a:txSp>
                          </a:sp>
                        </a:grpSp>
                      </lc:lockedCanvas>
                    </a:graphicData>
                  </a:graphic>
                </wp:inline>
              </w:drawing>
            </w:r>
            <w:r>
              <w:rPr>
                <w:rFonts w:ascii="Arial" w:hAnsi="Arial" w:cs="Arial"/>
                <w:b/>
                <w:color w:val="000000"/>
                <w:sz w:val="20"/>
                <w:szCs w:val="32"/>
              </w:rPr>
              <w:t>Craft &amp; Chat</w:t>
            </w:r>
            <w:r>
              <w:rPr>
                <w:rFonts w:ascii="Arial" w:hAnsi="Arial" w:cs="Arial"/>
                <w:color w:val="000000"/>
                <w:sz w:val="20"/>
                <w:szCs w:val="32"/>
              </w:rPr>
              <w:t xml:space="preserve"> – West Room</w:t>
            </w:r>
          </w:p>
        </w:tc>
      </w:tr>
      <w:tr w:rsidR="00320EF8" w:rsidRPr="008E00BD" w:rsidTr="003C6262">
        <w:tc>
          <w:tcPr>
            <w:tcW w:w="5000" w:type="pct"/>
            <w:gridSpan w:val="11"/>
            <w:tcBorders>
              <w:top w:val="single" w:sz="12" w:space="0" w:color="auto"/>
              <w:left w:val="nil"/>
              <w:bottom w:val="nil"/>
              <w:right w:val="nil"/>
            </w:tcBorders>
          </w:tcPr>
          <w:p w:rsidR="00320EF8" w:rsidRPr="000F02CC" w:rsidRDefault="00320EF8" w:rsidP="007B588F">
            <w:pPr>
              <w:jc w:val="center"/>
              <w:rPr>
                <w:rFonts w:ascii="Wingdings 2" w:hAnsi="Wingdings 2"/>
                <w:color w:val="000000"/>
                <w:szCs w:val="18"/>
              </w:rPr>
            </w:pP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p>
          <w:p w:rsidR="00320EF8" w:rsidRPr="00B250FE" w:rsidRDefault="00320EF8" w:rsidP="007B588F">
            <w:pPr>
              <w:jc w:val="center"/>
              <w:rPr>
                <w:rFonts w:ascii="Cooper Black" w:hAnsi="Cooper Black" w:cs="Arial"/>
                <w:b/>
                <w:color w:val="7F7F7F" w:themeColor="text1" w:themeTint="80"/>
                <w:sz w:val="40"/>
                <w:szCs w:val="21"/>
                <w:u w:val="single"/>
              </w:rPr>
            </w:pPr>
            <w:r>
              <w:rPr>
                <w:rFonts w:ascii="Cooper Black" w:hAnsi="Cooper Black" w:cs="Arial"/>
                <w:b/>
                <w:color w:val="7F7F7F" w:themeColor="text1" w:themeTint="80"/>
                <w:sz w:val="40"/>
                <w:szCs w:val="21"/>
                <w:u w:val="single"/>
              </w:rPr>
              <w:t xml:space="preserve">A VERY </w:t>
            </w:r>
            <w:r w:rsidRPr="00B250FE">
              <w:rPr>
                <w:rFonts w:ascii="Cooper Black" w:hAnsi="Cooper Black" w:cs="Arial"/>
                <w:b/>
                <w:color w:val="7F7F7F" w:themeColor="text1" w:themeTint="80"/>
                <w:sz w:val="40"/>
                <w:szCs w:val="21"/>
                <w:u w:val="single"/>
              </w:rPr>
              <w:t>IMPORTANT NOTICE</w:t>
            </w:r>
            <w:r>
              <w:rPr>
                <w:rFonts w:ascii="Cooper Black" w:hAnsi="Cooper Black" w:cs="Arial"/>
                <w:b/>
                <w:color w:val="7F7F7F" w:themeColor="text1" w:themeTint="80"/>
                <w:sz w:val="40"/>
                <w:szCs w:val="21"/>
                <w:u w:val="single"/>
              </w:rPr>
              <w:t>!</w:t>
            </w:r>
          </w:p>
          <w:p w:rsidR="00320EF8" w:rsidRPr="00666384" w:rsidRDefault="00320EF8" w:rsidP="0085037A">
            <w:pPr>
              <w:rPr>
                <w:rFonts w:ascii="Cuckoo" w:hAnsi="Cuckoo"/>
                <w:color w:val="000000"/>
                <w:sz w:val="18"/>
                <w:szCs w:val="18"/>
              </w:rPr>
            </w:pPr>
            <w:r>
              <w:rPr>
                <w:rFonts w:ascii="Arial" w:hAnsi="Arial" w:cs="Arial"/>
                <w:color w:val="000000" w:themeColor="text1"/>
                <w:sz w:val="22"/>
                <w:szCs w:val="21"/>
              </w:rPr>
              <w:t>This year, the church’s Electoral Roll has to be completely revised.  Now is the time to complete a new form (available in the vestibule).  Full details of who may be on the Roll are on the forms themselves but briefly you may apply to be on the Roll if you a) are baptised and aged 16 by 6</w:t>
            </w:r>
            <w:r w:rsidRPr="00B250FE">
              <w:rPr>
                <w:rFonts w:ascii="Arial" w:hAnsi="Arial" w:cs="Arial"/>
                <w:color w:val="000000" w:themeColor="text1"/>
                <w:sz w:val="22"/>
                <w:szCs w:val="21"/>
                <w:vertAlign w:val="superscript"/>
              </w:rPr>
              <w:t>th</w:t>
            </w:r>
            <w:r>
              <w:rPr>
                <w:rFonts w:ascii="Arial" w:hAnsi="Arial" w:cs="Arial"/>
                <w:color w:val="000000" w:themeColor="text1"/>
                <w:sz w:val="22"/>
                <w:szCs w:val="21"/>
              </w:rPr>
              <w:t xml:space="preserve"> April 2025; </w:t>
            </w:r>
            <w:r w:rsidRPr="00EC3EC1">
              <w:rPr>
                <w:rFonts w:ascii="Arial" w:hAnsi="Arial" w:cs="Arial"/>
                <w:color w:val="000000" w:themeColor="text1"/>
                <w:sz w:val="22"/>
                <w:szCs w:val="21"/>
                <w:u w:val="single"/>
              </w:rPr>
              <w:t>and</w:t>
            </w:r>
            <w:r>
              <w:rPr>
                <w:rFonts w:ascii="Arial" w:hAnsi="Arial" w:cs="Arial"/>
                <w:color w:val="000000" w:themeColor="text1"/>
                <w:sz w:val="22"/>
                <w:szCs w:val="21"/>
              </w:rPr>
              <w:t xml:space="preserve"> b) live within the parish </w:t>
            </w:r>
            <w:r w:rsidRPr="000F02CC">
              <w:rPr>
                <w:rFonts w:ascii="Arial" w:hAnsi="Arial" w:cs="Arial"/>
                <w:color w:val="000000" w:themeColor="text1"/>
                <w:sz w:val="22"/>
                <w:szCs w:val="21"/>
                <w:u w:val="single"/>
              </w:rPr>
              <w:t>or</w:t>
            </w:r>
            <w:r>
              <w:rPr>
                <w:rFonts w:ascii="Arial" w:hAnsi="Arial" w:cs="Arial"/>
                <w:color w:val="000000" w:themeColor="text1"/>
                <w:sz w:val="22"/>
                <w:szCs w:val="21"/>
              </w:rPr>
              <w:t xml:space="preserve"> live outside the parish but habitually </w:t>
            </w:r>
          </w:p>
        </w:tc>
      </w:tr>
      <w:tr w:rsidR="00320EF8" w:rsidRPr="00B01C43" w:rsidTr="00EB5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4" w:type="pct"/>
            <w:gridSpan w:val="8"/>
          </w:tcPr>
          <w:p w:rsidR="00320EF8" w:rsidRPr="0085037A" w:rsidRDefault="0085037A" w:rsidP="0085037A">
            <w:pPr>
              <w:spacing w:after="40"/>
              <w:rPr>
                <w:rFonts w:ascii="Arial" w:hAnsi="Arial" w:cs="Arial"/>
                <w:color w:val="000000" w:themeColor="text1"/>
                <w:sz w:val="22"/>
                <w:szCs w:val="21"/>
              </w:rPr>
            </w:pPr>
            <w:proofErr w:type="gramStart"/>
            <w:r>
              <w:rPr>
                <w:rFonts w:ascii="Arial" w:hAnsi="Arial" w:cs="Arial"/>
                <w:color w:val="000000" w:themeColor="text1"/>
                <w:sz w:val="22"/>
                <w:szCs w:val="21"/>
              </w:rPr>
              <w:t>worship</w:t>
            </w:r>
            <w:proofErr w:type="gramEnd"/>
            <w:r>
              <w:rPr>
                <w:rFonts w:ascii="Arial" w:hAnsi="Arial" w:cs="Arial"/>
                <w:color w:val="000000" w:themeColor="text1"/>
                <w:sz w:val="22"/>
                <w:szCs w:val="21"/>
              </w:rPr>
              <w:t xml:space="preserve"> at St Aidan’s. Please hand the completed form to Doreen McIntosh, the Electoral Roll Officer. Don’t delay </w:t>
            </w:r>
            <w:r>
              <w:rPr>
                <w:rFonts w:ascii="Arial" w:hAnsi="Arial" w:cs="Arial"/>
                <w:color w:val="000000" w:themeColor="text1"/>
                <w:sz w:val="22"/>
                <w:szCs w:val="21"/>
              </w:rPr>
              <w:br/>
              <w:t xml:space="preserve">– do it today!   If you have any queries, please speak to, Doreen or </w:t>
            </w:r>
            <w:proofErr w:type="gramStart"/>
            <w:r>
              <w:rPr>
                <w:rFonts w:ascii="Arial" w:hAnsi="Arial" w:cs="Arial"/>
                <w:color w:val="000000" w:themeColor="text1"/>
                <w:sz w:val="22"/>
                <w:szCs w:val="21"/>
              </w:rPr>
              <w:t>the  PCC</w:t>
            </w:r>
            <w:proofErr w:type="gramEnd"/>
            <w:r>
              <w:rPr>
                <w:rFonts w:ascii="Arial" w:hAnsi="Arial" w:cs="Arial"/>
                <w:color w:val="000000" w:themeColor="text1"/>
                <w:sz w:val="22"/>
                <w:szCs w:val="21"/>
              </w:rPr>
              <w:t xml:space="preserve"> Secretary, Mike Welch.</w:t>
            </w:r>
          </w:p>
        </w:tc>
        <w:tc>
          <w:tcPr>
            <w:tcW w:w="886" w:type="pct"/>
            <w:gridSpan w:val="3"/>
          </w:tcPr>
          <w:p w:rsidR="00320EF8" w:rsidRPr="0085037A" w:rsidRDefault="0085037A" w:rsidP="007B588F">
            <w:pPr>
              <w:rPr>
                <w:rFonts w:ascii="Rockwell" w:hAnsi="Rockwell" w:cs="Arial"/>
                <w:b/>
                <w:noProof/>
              </w:rPr>
            </w:pPr>
            <w:r w:rsidRPr="0085037A">
              <w:rPr>
                <w:rFonts w:ascii="Rockwell" w:hAnsi="Rockwell" w:cs="Arial"/>
                <w:b/>
                <w:noProof/>
              </w:rPr>
              <w:drawing>
                <wp:inline distT="0" distB="0" distL="0" distR="0">
                  <wp:extent cx="622394" cy="668740"/>
                  <wp:effectExtent l="19050" t="0" r="6256" b="0"/>
                  <wp:docPr id="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8063" cy="935037"/>
                            <a:chOff x="1143000" y="642938"/>
                            <a:chExt cx="1008063" cy="935037"/>
                          </a:xfrm>
                        </a:grpSpPr>
                        <a:sp>
                          <a:nvSpPr>
                            <a:cNvPr id="19500" name="AutoShape 259"/>
                            <a:cNvSpPr>
                              <a:spLocks noChangeArrowheads="1"/>
                            </a:cNvSpPr>
                          </a:nvSpPr>
                          <a:spPr bwMode="auto">
                            <a:xfrm>
                              <a:off x="1143000" y="642938"/>
                              <a:ext cx="1008063" cy="935037"/>
                            </a:xfrm>
                            <a:prstGeom prst="irregularSeal1">
                              <a:avLst/>
                            </a:prstGeom>
                            <a:solidFill>
                              <a:schemeClr val="bg1"/>
                            </a:solidFill>
                            <a:ln w="9525">
                              <a:solidFill>
                                <a:schemeClr val="tx1"/>
                              </a:solidFill>
                              <a:miter lim="800000"/>
                              <a:headEnd/>
                              <a:tailEnd/>
                            </a:ln>
                          </a:spPr>
                          <a:txSp>
                            <a:txBody>
                              <a:bodyPr wrap="none" anchor="ct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GB" sz="1400" b="1" dirty="0"/>
                                  <a:t>ACT</a:t>
                                </a:r>
                              </a:p>
                              <a:p>
                                <a:r>
                                  <a:rPr lang="en-GB" sz="1400" b="1" dirty="0"/>
                                  <a:t>NOW!</a:t>
                                </a:r>
                              </a:p>
                            </a:txBody>
                            <a:useSpRect/>
                          </a:txSp>
                        </a:sp>
                      </lc:lockedCanvas>
                    </a:graphicData>
                  </a:graphic>
                </wp:inline>
              </w:drawing>
            </w:r>
          </w:p>
        </w:tc>
      </w:tr>
      <w:tr w:rsidR="0085037A" w:rsidRPr="00B01C43" w:rsidTr="00EB5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85037A" w:rsidRPr="0085037A" w:rsidRDefault="0085037A" w:rsidP="0085037A">
            <w:pPr>
              <w:jc w:val="center"/>
              <w:rPr>
                <w:rFonts w:ascii="Wingdings 2" w:hAnsi="Wingdings 2"/>
                <w:color w:val="000000"/>
                <w:szCs w:val="18"/>
              </w:rPr>
            </w:pP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w:hAnsi="Wingdings"/>
                <w:color w:val="000000"/>
                <w:sz w:val="28"/>
                <w:szCs w:val="18"/>
              </w:rPr>
              <w:t></w:t>
            </w:r>
            <w:r w:rsidRPr="000F02CC">
              <w:rPr>
                <w:rFonts w:ascii="Wingdings 2" w:hAnsi="Wingdings 2"/>
                <w:color w:val="000000"/>
                <w:sz w:val="28"/>
                <w:szCs w:val="18"/>
              </w:rPr>
              <w:t></w:t>
            </w:r>
            <w:r w:rsidRPr="000F02CC">
              <w:rPr>
                <w:rFonts w:ascii="Wingdings 2" w:hAnsi="Wingdings 2"/>
                <w:color w:val="000000"/>
                <w:sz w:val="28"/>
                <w:szCs w:val="18"/>
              </w:rPr>
              <w:t></w:t>
            </w:r>
          </w:p>
        </w:tc>
      </w:tr>
      <w:tr w:rsidR="00320EF8" w:rsidRPr="00B01C43" w:rsidTr="00EB5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pct"/>
            <w:gridSpan w:val="3"/>
          </w:tcPr>
          <w:p w:rsidR="00320EF8" w:rsidRPr="009D3AC3" w:rsidRDefault="00320EF8" w:rsidP="00ED425A">
            <w:pPr>
              <w:spacing w:after="40"/>
              <w:jc w:val="center"/>
              <w:rPr>
                <w:rFonts w:ascii="Showcard Gothic" w:hAnsi="Showcard Gothic" w:cs="Arial"/>
                <w:b/>
                <w:i/>
                <w:noProof/>
                <w:color w:val="000000" w:themeColor="text1"/>
                <w:sz w:val="32"/>
                <w:szCs w:val="20"/>
              </w:rPr>
            </w:pPr>
            <w:r w:rsidRPr="00320EF8">
              <w:rPr>
                <w:rFonts w:ascii="Showcard Gothic" w:hAnsi="Showcard Gothic" w:cs="Arial"/>
                <w:b/>
                <w:i/>
                <w:noProof/>
                <w:color w:val="000000" w:themeColor="text1"/>
                <w:sz w:val="32"/>
                <w:szCs w:val="20"/>
              </w:rPr>
              <w:drawing>
                <wp:inline distT="0" distB="0" distL="0" distR="0">
                  <wp:extent cx="785841" cy="662530"/>
                  <wp:effectExtent l="19050" t="0" r="0" b="0"/>
                  <wp:docPr id="5" name="Picture 8"/>
                  <wp:cNvGraphicFramePr/>
                  <a:graphic xmlns:a="http://schemas.openxmlformats.org/drawingml/2006/main">
                    <a:graphicData uri="http://schemas.openxmlformats.org/drawingml/2006/picture">
                      <pic:pic xmlns:pic="http://schemas.openxmlformats.org/drawingml/2006/picture">
                        <pic:nvPicPr>
                          <pic:cNvPr id="51" name="Picture 4"/>
                          <pic:cNvPicPr>
                            <a:picLocks noChangeAspect="1" noChangeArrowheads="1"/>
                          </pic:cNvPicPr>
                        </pic:nvPicPr>
                        <pic:blipFill>
                          <a:blip r:embed="rId16">
                            <a:grayscl/>
                          </a:blip>
                          <a:srcRect/>
                          <a:stretch>
                            <a:fillRect/>
                          </a:stretch>
                        </pic:blipFill>
                        <pic:spPr bwMode="auto">
                          <a:xfrm>
                            <a:off x="0" y="0"/>
                            <a:ext cx="786413" cy="663012"/>
                          </a:xfrm>
                          <a:prstGeom prst="rect">
                            <a:avLst/>
                          </a:prstGeom>
                          <a:noFill/>
                          <a:ln w="9525">
                            <a:noFill/>
                            <a:miter lim="800000"/>
                            <a:headEnd/>
                            <a:tailEnd/>
                          </a:ln>
                        </pic:spPr>
                      </pic:pic>
                    </a:graphicData>
                  </a:graphic>
                </wp:inline>
              </w:drawing>
            </w:r>
          </w:p>
        </w:tc>
        <w:tc>
          <w:tcPr>
            <w:tcW w:w="4231" w:type="pct"/>
            <w:gridSpan w:val="8"/>
          </w:tcPr>
          <w:p w:rsidR="00320EF8" w:rsidRPr="0085037A" w:rsidRDefault="00320EF8" w:rsidP="007B588F">
            <w:pPr>
              <w:rPr>
                <w:rFonts w:ascii="Rockwell" w:hAnsi="Rockwell" w:cs="Arial"/>
                <w:b/>
                <w:noProof/>
                <w:u w:val="single"/>
              </w:rPr>
            </w:pPr>
            <w:r w:rsidRPr="0085037A">
              <w:rPr>
                <w:rFonts w:ascii="Rockwell" w:hAnsi="Rockwell" w:cs="Arial"/>
                <w:b/>
                <w:noProof/>
                <w:u w:val="single"/>
              </w:rPr>
              <w:t>FOOD BANK</w:t>
            </w:r>
            <w:r w:rsidR="0085037A">
              <w:rPr>
                <w:rFonts w:ascii="Rockwell" w:hAnsi="Rockwell" w:cs="Arial"/>
                <w:b/>
                <w:noProof/>
              </w:rPr>
              <w:t xml:space="preserve">   </w:t>
            </w:r>
            <w:r w:rsidRPr="0085037A">
              <w:rPr>
                <w:rFonts w:ascii="Arial" w:hAnsi="Arial" w:cs="Arial"/>
                <w:noProof/>
                <w:sz w:val="22"/>
              </w:rPr>
              <w:t>There</w:t>
            </w:r>
            <w:r w:rsidRPr="000A773E">
              <w:rPr>
                <w:rFonts w:ascii="Arial" w:hAnsi="Arial" w:cs="Arial"/>
                <w:noProof/>
                <w:sz w:val="22"/>
              </w:rPr>
              <w:t xml:space="preserve"> is a collecting box at the back of the church for any donations of food</w:t>
            </w:r>
            <w:r>
              <w:rPr>
                <w:rFonts w:ascii="Arial" w:hAnsi="Arial" w:cs="Arial"/>
                <w:noProof/>
                <w:sz w:val="22"/>
              </w:rPr>
              <w:t>/toiletries</w:t>
            </w:r>
            <w:r w:rsidRPr="000A773E">
              <w:rPr>
                <w:rFonts w:ascii="Arial" w:hAnsi="Arial" w:cs="Arial"/>
                <w:noProof/>
                <w:sz w:val="22"/>
              </w:rPr>
              <w:t xml:space="preserve"> which will b</w:t>
            </w:r>
            <w:r>
              <w:rPr>
                <w:rFonts w:ascii="Arial" w:hAnsi="Arial" w:cs="Arial"/>
                <w:noProof/>
                <w:sz w:val="22"/>
              </w:rPr>
              <w:t xml:space="preserve">e passed to a local Food Bank.    </w:t>
            </w:r>
            <w:r w:rsidRPr="000A773E">
              <w:rPr>
                <w:rFonts w:ascii="Arial" w:hAnsi="Arial" w:cs="Arial"/>
                <w:noProof/>
                <w:sz w:val="22"/>
              </w:rPr>
              <w:t>A list of what is accepted by the Food Bank is posted nearby</w:t>
            </w:r>
            <w:r>
              <w:rPr>
                <w:rFonts w:ascii="Arial" w:hAnsi="Arial" w:cs="Arial"/>
                <w:noProof/>
                <w:sz w:val="22"/>
              </w:rPr>
              <w:t>.</w:t>
            </w:r>
          </w:p>
        </w:tc>
      </w:tr>
      <w:tr w:rsidR="00E12A33" w:rsidRPr="00B01C43" w:rsidTr="00EB5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E12A33" w:rsidRPr="00666384" w:rsidRDefault="00E12A33" w:rsidP="007E6798">
            <w:pPr>
              <w:jc w:val="center"/>
              <w:rPr>
                <w:noProof/>
                <w:sz w:val="8"/>
              </w:rPr>
            </w:pP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firstRow="1" w:lastRow="0" w:firstColumn="1" w:lastColumn="0" w:noHBand="0" w:noVBand="1"/>
      </w:tblPr>
      <w:tblGrid>
        <w:gridCol w:w="7338"/>
      </w:tblGrid>
      <w:tr w:rsidR="001E7B9D" w:rsidRPr="001E7B9D" w:rsidTr="0087538A">
        <w:tc>
          <w:tcPr>
            <w:tcW w:w="7338" w:type="dxa"/>
            <w:tcBorders>
              <w:bottom w:val="single" w:sz="4" w:space="0" w:color="auto"/>
            </w:tcBorders>
          </w:tcPr>
          <w:p w:rsidR="005F38C6" w:rsidRPr="00490838" w:rsidRDefault="005F38C6" w:rsidP="00897309">
            <w:pPr>
              <w:rPr>
                <w:rFonts w:ascii="Cooper Black" w:hAnsi="Cooper Black" w:cs="Arial"/>
                <w:b/>
                <w:bCs/>
                <w:color w:val="000000" w:themeColor="text1"/>
                <w:sz w:val="12"/>
                <w:szCs w:val="26"/>
                <w:shd w:val="clear" w:color="auto" w:fill="FFFFFF"/>
              </w:rPr>
            </w:pPr>
            <w:bookmarkStart w:id="0" w:name="_GoBack" w:colFirst="0" w:colLast="0"/>
          </w:p>
          <w:p w:rsidR="00EE2B32" w:rsidRPr="00490838" w:rsidRDefault="001E7B9D" w:rsidP="00490838">
            <w:pPr>
              <w:jc w:val="center"/>
              <w:rPr>
                <w:rFonts w:ascii="Cooper Black" w:hAnsi="Cooper Black" w:cs="Arial"/>
                <w:b/>
                <w:bCs/>
                <w:color w:val="000000" w:themeColor="text1"/>
                <w:sz w:val="32"/>
                <w:szCs w:val="26"/>
                <w:u w:val="single"/>
                <w:shd w:val="clear" w:color="auto" w:fill="FFFFFF"/>
              </w:rPr>
            </w:pPr>
            <w:r w:rsidRPr="00490838">
              <w:rPr>
                <w:rFonts w:ascii="Cooper Black" w:hAnsi="Cooper Black" w:cs="Arial"/>
                <w:b/>
                <w:bCs/>
                <w:color w:val="000000" w:themeColor="text1"/>
                <w:sz w:val="32"/>
                <w:szCs w:val="26"/>
                <w:u w:val="single"/>
                <w:shd w:val="clear" w:color="auto" w:fill="FFFFFF"/>
              </w:rPr>
              <w:t>From the Vicar</w:t>
            </w:r>
          </w:p>
          <w:p w:rsidR="00490838" w:rsidRPr="00490838" w:rsidRDefault="00490838" w:rsidP="00490838">
            <w:pPr>
              <w:rPr>
                <w:rFonts w:ascii="Arial" w:hAnsi="Arial" w:cs="Arial"/>
                <w:color w:val="000000" w:themeColor="text1"/>
                <w:sz w:val="20"/>
                <w:szCs w:val="20"/>
              </w:rPr>
            </w:pPr>
            <w:r w:rsidRPr="00490838">
              <w:rPr>
                <w:rFonts w:ascii="Arial" w:hAnsi="Arial" w:cs="Arial"/>
                <w:color w:val="000000" w:themeColor="text1"/>
                <w:sz w:val="20"/>
                <w:szCs w:val="20"/>
              </w:rPr>
              <w:t>Welcome to our worship today, which includes Sunday School.</w:t>
            </w:r>
          </w:p>
          <w:p w:rsidR="00490838" w:rsidRPr="00490838" w:rsidRDefault="00490838" w:rsidP="00490838">
            <w:pPr>
              <w:rPr>
                <w:rFonts w:ascii="Arial" w:hAnsi="Arial" w:cs="Arial"/>
                <w:color w:val="000000" w:themeColor="text1"/>
                <w:sz w:val="8"/>
                <w:szCs w:val="8"/>
              </w:rPr>
            </w:pPr>
          </w:p>
          <w:p w:rsidR="00490838" w:rsidRPr="00490838" w:rsidRDefault="00490838" w:rsidP="00490838">
            <w:pPr>
              <w:rPr>
                <w:rFonts w:ascii="Arial" w:hAnsi="Arial" w:cs="Arial"/>
                <w:b/>
                <w:i/>
                <w:color w:val="000000" w:themeColor="text1"/>
                <w:sz w:val="20"/>
                <w:szCs w:val="20"/>
                <w:u w:val="single"/>
              </w:rPr>
            </w:pPr>
            <w:r w:rsidRPr="00490838">
              <w:rPr>
                <w:rFonts w:ascii="Arial" w:hAnsi="Arial" w:cs="Arial"/>
                <w:b/>
                <w:i/>
                <w:color w:val="000000" w:themeColor="text1"/>
                <w:sz w:val="20"/>
                <w:szCs w:val="20"/>
                <w:u w:val="single"/>
              </w:rPr>
              <w:t>Some Deanery and Archdeaconry News</w:t>
            </w:r>
          </w:p>
          <w:p w:rsidR="00490838" w:rsidRPr="00490838" w:rsidRDefault="00490838" w:rsidP="00490838">
            <w:pPr>
              <w:rPr>
                <w:rFonts w:ascii="Arial" w:hAnsi="Arial" w:cs="Arial"/>
                <w:color w:val="000000" w:themeColor="text1"/>
                <w:sz w:val="20"/>
                <w:szCs w:val="20"/>
              </w:rPr>
            </w:pPr>
            <w:r w:rsidRPr="00490838">
              <w:rPr>
                <w:rFonts w:ascii="Arial" w:hAnsi="Arial" w:cs="Arial"/>
                <w:color w:val="000000" w:themeColor="text1"/>
                <w:sz w:val="20"/>
                <w:szCs w:val="20"/>
              </w:rPr>
              <w:t xml:space="preserve">Later this week Bishop Jonathan will attend a clergy meeting in Gravesend Deanery to talk us through in more detail what the diocese is hoping may arise from the </w:t>
            </w:r>
            <w:r w:rsidRPr="00490838">
              <w:rPr>
                <w:rFonts w:ascii="Arial" w:hAnsi="Arial" w:cs="Arial"/>
                <w:i/>
                <w:color w:val="000000" w:themeColor="text1"/>
                <w:sz w:val="20"/>
                <w:szCs w:val="20"/>
              </w:rPr>
              <w:t>Change, Serve, Grow</w:t>
            </w:r>
            <w:r w:rsidRPr="00490838">
              <w:rPr>
                <w:rFonts w:ascii="Arial" w:hAnsi="Arial" w:cs="Arial"/>
                <w:color w:val="000000" w:themeColor="text1"/>
                <w:sz w:val="20"/>
                <w:szCs w:val="20"/>
              </w:rPr>
              <w:t xml:space="preserve"> vision which the Bishop brought to the diocese at his arrival. In essence, it is about doing what we are doing now, but with more attention to the </w:t>
            </w:r>
            <w:r w:rsidRPr="00490838">
              <w:rPr>
                <w:rFonts w:ascii="Arial" w:hAnsi="Arial" w:cs="Arial"/>
                <w:i/>
                <w:color w:val="000000" w:themeColor="text1"/>
                <w:sz w:val="20"/>
                <w:szCs w:val="20"/>
              </w:rPr>
              <w:t>intentions</w:t>
            </w:r>
            <w:r w:rsidRPr="00490838">
              <w:rPr>
                <w:rFonts w:ascii="Arial" w:hAnsi="Arial" w:cs="Arial"/>
                <w:color w:val="000000" w:themeColor="text1"/>
                <w:sz w:val="20"/>
                <w:szCs w:val="20"/>
              </w:rPr>
              <w:t xml:space="preserve"> behind our work, such as finding ways to engender change where it is needed and to understand more about what change is, to keep our hearts and minds on service to Christ and to seek to grow-not only in numbers but spiritually, too.</w:t>
            </w:r>
          </w:p>
          <w:p w:rsidR="00490838" w:rsidRPr="00490838" w:rsidRDefault="00490838" w:rsidP="00490838">
            <w:pPr>
              <w:rPr>
                <w:rFonts w:ascii="Arial" w:hAnsi="Arial" w:cs="Arial"/>
                <w:color w:val="000000" w:themeColor="text1"/>
                <w:sz w:val="20"/>
                <w:szCs w:val="20"/>
              </w:rPr>
            </w:pPr>
            <w:r w:rsidRPr="00490838">
              <w:rPr>
                <w:rFonts w:ascii="Arial" w:hAnsi="Arial" w:cs="Arial"/>
                <w:color w:val="000000" w:themeColor="text1"/>
                <w:sz w:val="20"/>
                <w:szCs w:val="20"/>
              </w:rPr>
              <w:t>It will be interesting to hear what Bishop Jonathan has to say and I will be sure to let you know what shape this seems to be taking. I think I would say that there are certainly no reasons to be alarmed or watchful; there is not the kind of change on the horizon that some may fear, rather a way of looking at what we do in a refreshed way.</w:t>
            </w:r>
          </w:p>
          <w:p w:rsidR="00490838" w:rsidRPr="00490838" w:rsidRDefault="00490838" w:rsidP="00490838">
            <w:pPr>
              <w:rPr>
                <w:rFonts w:ascii="Arial" w:hAnsi="Arial" w:cs="Arial"/>
                <w:color w:val="000000" w:themeColor="text1"/>
                <w:sz w:val="20"/>
                <w:szCs w:val="20"/>
              </w:rPr>
            </w:pPr>
            <w:r w:rsidRPr="00490838">
              <w:rPr>
                <w:rFonts w:ascii="Arial" w:hAnsi="Arial" w:cs="Arial"/>
                <w:color w:val="000000" w:themeColor="text1"/>
                <w:sz w:val="20"/>
                <w:szCs w:val="20"/>
              </w:rPr>
              <w:t xml:space="preserve">Secondly, the new Archdeacon of Rochester is to be installed on Sunday 23rd in the afternoon at Rochester Cathedral. She is the </w:t>
            </w:r>
            <w:proofErr w:type="spellStart"/>
            <w:r w:rsidRPr="00490838">
              <w:rPr>
                <w:rFonts w:ascii="Arial" w:hAnsi="Arial" w:cs="Arial"/>
                <w:color w:val="000000" w:themeColor="text1"/>
                <w:sz w:val="20"/>
                <w:szCs w:val="20"/>
              </w:rPr>
              <w:t>Rev’d</w:t>
            </w:r>
            <w:proofErr w:type="spellEnd"/>
            <w:r w:rsidRPr="00490838">
              <w:rPr>
                <w:rFonts w:ascii="Arial" w:hAnsi="Arial" w:cs="Arial"/>
                <w:color w:val="000000" w:themeColor="text1"/>
                <w:sz w:val="20"/>
                <w:szCs w:val="20"/>
              </w:rPr>
              <w:t xml:space="preserve"> </w:t>
            </w:r>
            <w:proofErr w:type="spellStart"/>
            <w:r w:rsidRPr="00490838">
              <w:rPr>
                <w:rFonts w:ascii="Arial" w:hAnsi="Arial" w:cs="Arial"/>
                <w:color w:val="000000" w:themeColor="text1"/>
                <w:sz w:val="20"/>
                <w:szCs w:val="20"/>
              </w:rPr>
              <w:t>Preb</w:t>
            </w:r>
            <w:proofErr w:type="spellEnd"/>
            <w:r w:rsidRPr="00490838">
              <w:rPr>
                <w:rFonts w:ascii="Arial" w:hAnsi="Arial" w:cs="Arial"/>
                <w:color w:val="000000" w:themeColor="text1"/>
                <w:sz w:val="20"/>
                <w:szCs w:val="20"/>
              </w:rPr>
              <w:t xml:space="preserve">. Sandra </w:t>
            </w:r>
            <w:proofErr w:type="spellStart"/>
            <w:r w:rsidRPr="00490838">
              <w:rPr>
                <w:rFonts w:ascii="Arial" w:hAnsi="Arial" w:cs="Arial"/>
                <w:color w:val="000000" w:themeColor="text1"/>
                <w:sz w:val="20"/>
                <w:szCs w:val="20"/>
              </w:rPr>
              <w:t>McCalla</w:t>
            </w:r>
            <w:proofErr w:type="spellEnd"/>
            <w:r w:rsidRPr="00490838">
              <w:rPr>
                <w:rFonts w:ascii="Arial" w:hAnsi="Arial" w:cs="Arial"/>
                <w:color w:val="000000" w:themeColor="text1"/>
                <w:sz w:val="20"/>
                <w:szCs w:val="20"/>
              </w:rPr>
              <w:t xml:space="preserve"> and is currently chaplain to the Bishop of London. She was a barrister before ordination and has been, since ordination, doing excellent work in the field of Global Majority Heritage vocations (this was the area </w:t>
            </w:r>
            <w:proofErr w:type="spellStart"/>
            <w:r w:rsidRPr="00490838">
              <w:rPr>
                <w:rFonts w:ascii="Arial" w:hAnsi="Arial" w:cs="Arial"/>
                <w:color w:val="000000" w:themeColor="text1"/>
                <w:sz w:val="20"/>
                <w:szCs w:val="20"/>
              </w:rPr>
              <w:t>Lusa</w:t>
            </w:r>
            <w:proofErr w:type="spellEnd"/>
            <w:r w:rsidRPr="00490838">
              <w:rPr>
                <w:rFonts w:ascii="Arial" w:hAnsi="Arial" w:cs="Arial"/>
                <w:color w:val="000000" w:themeColor="text1"/>
                <w:sz w:val="20"/>
                <w:szCs w:val="20"/>
              </w:rPr>
              <w:t xml:space="preserve">, our previous vicar, was involved in). The Archdeaconry of Rochester includes the Medway Towns and Kent </w:t>
            </w:r>
            <w:proofErr w:type="spellStart"/>
            <w:r w:rsidRPr="00490838">
              <w:rPr>
                <w:rFonts w:ascii="Arial" w:hAnsi="Arial" w:cs="Arial"/>
                <w:color w:val="000000" w:themeColor="text1"/>
                <w:sz w:val="20"/>
                <w:szCs w:val="20"/>
              </w:rPr>
              <w:t>Thameside</w:t>
            </w:r>
            <w:proofErr w:type="spellEnd"/>
            <w:r w:rsidRPr="00490838">
              <w:rPr>
                <w:rFonts w:ascii="Arial" w:hAnsi="Arial" w:cs="Arial"/>
                <w:color w:val="000000" w:themeColor="text1"/>
                <w:sz w:val="20"/>
                <w:szCs w:val="20"/>
              </w:rPr>
              <w:t xml:space="preserve"> (Gravesend, Dartford, </w:t>
            </w:r>
            <w:proofErr w:type="spellStart"/>
            <w:r w:rsidRPr="00490838">
              <w:rPr>
                <w:rFonts w:ascii="Arial" w:hAnsi="Arial" w:cs="Arial"/>
                <w:color w:val="000000" w:themeColor="text1"/>
                <w:sz w:val="20"/>
                <w:szCs w:val="20"/>
              </w:rPr>
              <w:t>Greenhithe</w:t>
            </w:r>
            <w:proofErr w:type="spellEnd"/>
            <w:r w:rsidRPr="00490838">
              <w:rPr>
                <w:rFonts w:ascii="Arial" w:hAnsi="Arial" w:cs="Arial"/>
                <w:color w:val="000000" w:themeColor="text1"/>
                <w:sz w:val="20"/>
                <w:szCs w:val="20"/>
              </w:rPr>
              <w:t xml:space="preserve">, </w:t>
            </w:r>
            <w:proofErr w:type="spellStart"/>
            <w:proofErr w:type="gramStart"/>
            <w:r w:rsidRPr="00490838">
              <w:rPr>
                <w:rFonts w:ascii="Arial" w:hAnsi="Arial" w:cs="Arial"/>
                <w:color w:val="000000" w:themeColor="text1"/>
                <w:sz w:val="20"/>
                <w:szCs w:val="20"/>
              </w:rPr>
              <w:t>Swanscombe</w:t>
            </w:r>
            <w:proofErr w:type="spellEnd"/>
            <w:proofErr w:type="gramEnd"/>
            <w:r w:rsidRPr="00490838">
              <w:rPr>
                <w:rFonts w:ascii="Arial" w:hAnsi="Arial" w:cs="Arial"/>
                <w:color w:val="000000" w:themeColor="text1"/>
                <w:sz w:val="20"/>
                <w:szCs w:val="20"/>
              </w:rPr>
              <w:t>) as well as ‘Dickens country’ and parts of Kent nudging into South London including Belvedere and Erith, so it is a very diverse and challenging place. By the way ‘</w:t>
            </w:r>
            <w:proofErr w:type="spellStart"/>
            <w:r w:rsidRPr="00490838">
              <w:rPr>
                <w:rFonts w:ascii="Arial" w:hAnsi="Arial" w:cs="Arial"/>
                <w:color w:val="000000" w:themeColor="text1"/>
                <w:sz w:val="20"/>
                <w:szCs w:val="20"/>
              </w:rPr>
              <w:t>Preb</w:t>
            </w:r>
            <w:proofErr w:type="spellEnd"/>
            <w:r w:rsidRPr="00490838">
              <w:rPr>
                <w:rFonts w:ascii="Arial" w:hAnsi="Arial" w:cs="Arial"/>
                <w:color w:val="000000" w:themeColor="text1"/>
                <w:sz w:val="20"/>
                <w:szCs w:val="20"/>
              </w:rPr>
              <w:t>.’ in her title stands for ‘</w:t>
            </w:r>
            <w:proofErr w:type="spellStart"/>
            <w:r w:rsidRPr="00490838">
              <w:rPr>
                <w:rFonts w:ascii="Arial" w:hAnsi="Arial" w:cs="Arial"/>
                <w:color w:val="000000" w:themeColor="text1"/>
                <w:sz w:val="20"/>
                <w:szCs w:val="20"/>
              </w:rPr>
              <w:t>Prebendary</w:t>
            </w:r>
            <w:proofErr w:type="spellEnd"/>
            <w:r w:rsidRPr="00490838">
              <w:rPr>
                <w:rFonts w:ascii="Arial" w:hAnsi="Arial" w:cs="Arial"/>
                <w:color w:val="000000" w:themeColor="text1"/>
                <w:sz w:val="20"/>
                <w:szCs w:val="20"/>
              </w:rPr>
              <w:t xml:space="preserve">’ which is an honorary title for a role attached to a cathedral, similar to a canon, but with different focuses. Sometimes a clergy person becomes a </w:t>
            </w:r>
            <w:proofErr w:type="spellStart"/>
            <w:r w:rsidRPr="00490838">
              <w:rPr>
                <w:rFonts w:ascii="Arial" w:hAnsi="Arial" w:cs="Arial"/>
                <w:color w:val="000000" w:themeColor="text1"/>
                <w:sz w:val="20"/>
                <w:szCs w:val="20"/>
              </w:rPr>
              <w:t>Prebendary</w:t>
            </w:r>
            <w:proofErr w:type="spellEnd"/>
            <w:r w:rsidRPr="00490838">
              <w:rPr>
                <w:rFonts w:ascii="Arial" w:hAnsi="Arial" w:cs="Arial"/>
                <w:color w:val="000000" w:themeColor="text1"/>
                <w:sz w:val="20"/>
                <w:szCs w:val="20"/>
              </w:rPr>
              <w:t xml:space="preserve"> following important study work which assists the life of the Church. It comes from the Latin </w:t>
            </w:r>
            <w:proofErr w:type="spellStart"/>
            <w:r w:rsidRPr="00490838">
              <w:rPr>
                <w:rFonts w:ascii="Arial" w:hAnsi="Arial" w:cs="Arial"/>
                <w:i/>
                <w:color w:val="000000" w:themeColor="text1"/>
                <w:sz w:val="20"/>
                <w:szCs w:val="20"/>
              </w:rPr>
              <w:t>Praebere</w:t>
            </w:r>
            <w:proofErr w:type="spellEnd"/>
            <w:r w:rsidRPr="00490838">
              <w:rPr>
                <w:rFonts w:ascii="Arial" w:hAnsi="Arial" w:cs="Arial"/>
                <w:color w:val="000000" w:themeColor="text1"/>
                <w:sz w:val="20"/>
                <w:szCs w:val="20"/>
              </w:rPr>
              <w:t xml:space="preserve"> which means ‘furnished’ because in days long past, the office holder was given a furnished property to live in. Nowadays they have no such luck!</w:t>
            </w:r>
          </w:p>
          <w:p w:rsidR="00490838" w:rsidRPr="00490838" w:rsidRDefault="00490838" w:rsidP="00490838">
            <w:pPr>
              <w:rPr>
                <w:rFonts w:ascii="Arial" w:hAnsi="Arial" w:cs="Arial"/>
                <w:color w:val="000000" w:themeColor="text1"/>
                <w:sz w:val="20"/>
                <w:szCs w:val="20"/>
              </w:rPr>
            </w:pPr>
            <w:r w:rsidRPr="00490838">
              <w:rPr>
                <w:rFonts w:ascii="Arial" w:hAnsi="Arial" w:cs="Arial"/>
                <w:color w:val="000000" w:themeColor="text1"/>
                <w:sz w:val="20"/>
                <w:szCs w:val="20"/>
              </w:rPr>
              <w:t>As Archdeacon, she will have many responsibilities: archdeacons are responsible for ministry within their archdeaconry, so they look after clergy deployment (where clergy are appointed and assisting parishes with no vicar), admit churchwardens, deal with clergy wellbeing and discipline issues and do lots of legal work, most often around supporting parishes that are facing tricky legal issues around church maintenance or graveyards. They have to keep a constant ‘condor’s eye view’ on what is happening and they do well to get to know their clergy, to find out what makes them tick and to be ready to listen and advise on everyday issues but also serious matters.</w:t>
            </w:r>
          </w:p>
          <w:p w:rsidR="00490838" w:rsidRPr="00490838" w:rsidRDefault="00490838" w:rsidP="00490838">
            <w:pPr>
              <w:rPr>
                <w:rFonts w:ascii="Arial" w:hAnsi="Arial" w:cs="Arial"/>
                <w:color w:val="000000" w:themeColor="text1"/>
                <w:sz w:val="20"/>
                <w:szCs w:val="20"/>
              </w:rPr>
            </w:pPr>
            <w:r w:rsidRPr="00490838">
              <w:rPr>
                <w:rFonts w:ascii="Arial" w:hAnsi="Arial" w:cs="Arial"/>
                <w:color w:val="000000" w:themeColor="text1"/>
                <w:sz w:val="20"/>
                <w:szCs w:val="20"/>
              </w:rPr>
              <w:t>Please pray for Archdeacon Sandra as she prepares to take up this ministry.</w:t>
            </w:r>
          </w:p>
          <w:p w:rsidR="00490838" w:rsidRPr="00490838" w:rsidRDefault="00490838" w:rsidP="00490838">
            <w:pPr>
              <w:rPr>
                <w:rFonts w:ascii="Arial" w:hAnsi="Arial" w:cs="Arial"/>
                <w:color w:val="000000" w:themeColor="text1"/>
                <w:sz w:val="8"/>
                <w:szCs w:val="8"/>
              </w:rPr>
            </w:pPr>
          </w:p>
          <w:p w:rsidR="00490838" w:rsidRPr="00490838" w:rsidRDefault="00490838" w:rsidP="00490838">
            <w:pPr>
              <w:rPr>
                <w:rFonts w:ascii="Arial" w:hAnsi="Arial" w:cs="Arial"/>
                <w:i/>
                <w:color w:val="000000" w:themeColor="text1"/>
                <w:sz w:val="20"/>
                <w:szCs w:val="20"/>
              </w:rPr>
            </w:pPr>
            <w:r w:rsidRPr="00490838">
              <w:rPr>
                <w:rFonts w:ascii="Arial" w:hAnsi="Arial" w:cs="Arial"/>
                <w:i/>
                <w:color w:val="000000" w:themeColor="text1"/>
                <w:sz w:val="20"/>
                <w:szCs w:val="20"/>
              </w:rPr>
              <w:t>Blessings,</w:t>
            </w:r>
          </w:p>
          <w:p w:rsidR="002E06B7" w:rsidRPr="00490838" w:rsidRDefault="00490838" w:rsidP="00490838">
            <w:pPr>
              <w:rPr>
                <w:rFonts w:ascii="Arial" w:hAnsi="Arial" w:cs="Arial"/>
                <w:i/>
                <w:color w:val="000000" w:themeColor="text1"/>
                <w:sz w:val="20"/>
                <w:szCs w:val="20"/>
              </w:rPr>
            </w:pPr>
            <w:r w:rsidRPr="00490838">
              <w:rPr>
                <w:rFonts w:ascii="Arial" w:hAnsi="Arial" w:cs="Arial"/>
                <w:i/>
                <w:color w:val="000000" w:themeColor="text1"/>
                <w:sz w:val="20"/>
                <w:szCs w:val="20"/>
              </w:rPr>
              <w:t>Fr  Michael</w:t>
            </w:r>
          </w:p>
        </w:tc>
      </w:tr>
      <w:bookmarkEnd w:id="0"/>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Cuckoo">
    <w:altName w:val="Times New Roman"/>
    <w:charset w:val="00"/>
    <w:family w:val="auto"/>
    <w:pitch w:val="variable"/>
    <w:sig w:usb0="00000083" w:usb1="00000000" w:usb2="00000000" w:usb3="00000000" w:csb0="00000009" w:csb1="00000000"/>
  </w:font>
  <w:font w:name="Showcard Gothic">
    <w:panose1 w:val="040209040201020206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227"/>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EF042-3A97-4FD0-89EF-157A59B1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1530</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3</cp:revision>
  <cp:lastPrinted>2006-12-19T18:09:00Z</cp:lastPrinted>
  <dcterms:created xsi:type="dcterms:W3CDTF">2025-02-11T09:17:00Z</dcterms:created>
  <dcterms:modified xsi:type="dcterms:W3CDTF">2025-02-12T08:35:00Z</dcterms:modified>
</cp:coreProperties>
</file>