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10"/>
        <w:gridCol w:w="49"/>
        <w:gridCol w:w="80"/>
        <w:gridCol w:w="271"/>
        <w:gridCol w:w="21"/>
        <w:gridCol w:w="419"/>
        <w:gridCol w:w="138"/>
        <w:gridCol w:w="1719"/>
        <w:gridCol w:w="692"/>
        <w:gridCol w:w="1526"/>
        <w:gridCol w:w="175"/>
        <w:gridCol w:w="142"/>
        <w:gridCol w:w="7"/>
        <w:gridCol w:w="1148"/>
        <w:gridCol w:w="15"/>
      </w:tblGrid>
      <w:tr w:rsidR="00201241" w:rsidRPr="00B93E61" w:rsidTr="00F545D3">
        <w:tc>
          <w:tcPr>
            <w:tcW w:w="5000" w:type="pct"/>
            <w:gridSpan w:val="16"/>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AF2C2E">
              <w:rPr>
                <w:rFonts w:ascii="Arial Narrow" w:hAnsi="Arial Narrow" w:cs="Arial"/>
                <w:b/>
                <w:color w:val="000000"/>
                <w:sz w:val="18"/>
                <w:szCs w:val="18"/>
              </w:rPr>
              <w:t>St Margaret, Ifield.</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6"/>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6"/>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6"/>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6"/>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6"/>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AF2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6"/>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4" w:type="pct"/>
            <w:gridSpan w:val="5"/>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066C0" w:rsidRPr="0016313F"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4" w:space="0" w:color="auto"/>
              <w:bottom w:val="single" w:sz="4" w:space="0" w:color="auto"/>
            </w:tcBorders>
          </w:tcPr>
          <w:p w:rsidR="003066C0" w:rsidRPr="0016313F" w:rsidRDefault="003066C0" w:rsidP="00A34619">
            <w:pPr>
              <w:jc w:val="center"/>
              <w:rPr>
                <w:rFonts w:ascii="Wingdings" w:hAnsi="Wingdings"/>
                <w:sz w:val="18"/>
                <w:szCs w:val="6"/>
              </w:rPr>
            </w:pPr>
            <w:r w:rsidRPr="0016313F">
              <w:rPr>
                <w:rFonts w:ascii="Wingdings" w:hAnsi="Wingdings"/>
                <w:sz w:val="18"/>
                <w:szCs w:val="6"/>
              </w:rPr>
              <w:t></w:t>
            </w:r>
          </w:p>
        </w:tc>
      </w:tr>
      <w:tr w:rsidR="00AF2C2E" w:rsidRPr="00C97A77" w:rsidTr="00896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6"/>
            <w:tcBorders>
              <w:top w:val="single" w:sz="8" w:space="0" w:color="auto"/>
              <w:left w:val="single" w:sz="8" w:space="0" w:color="auto"/>
              <w:right w:val="single" w:sz="8" w:space="0" w:color="auto"/>
            </w:tcBorders>
          </w:tcPr>
          <w:p w:rsidR="00AF2C2E" w:rsidRPr="00C97A77" w:rsidRDefault="00AF2C2E" w:rsidP="00896022">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24</w:t>
            </w:r>
            <w:r w:rsidRPr="00F545D3">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NOVEMBER 2024 – CHRIST THE KING</w:t>
            </w:r>
          </w:p>
        </w:tc>
      </w:tr>
      <w:tr w:rsidR="00AF2C2E" w:rsidRPr="00F26AA2" w:rsidTr="00AF2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6" w:type="pct"/>
            <w:gridSpan w:val="4"/>
            <w:tcBorders>
              <w:left w:val="single" w:sz="8" w:space="0" w:color="auto"/>
            </w:tcBorders>
          </w:tcPr>
          <w:p w:rsidR="00AF2C2E" w:rsidRPr="0087699A" w:rsidRDefault="00AF2C2E" w:rsidP="00896022">
            <w:pPr>
              <w:spacing w:after="40"/>
              <w:jc w:val="right"/>
              <w:rPr>
                <w:rFonts w:ascii="Arial" w:hAnsi="Arial" w:cs="Arial"/>
                <w:b/>
                <w:color w:val="000000" w:themeColor="text1"/>
                <w:sz w:val="18"/>
                <w:szCs w:val="22"/>
                <w:u w:val="single"/>
              </w:rPr>
            </w:pPr>
            <w:r w:rsidRPr="0087699A">
              <w:rPr>
                <w:rFonts w:ascii="Arial" w:hAnsi="Arial" w:cs="Arial"/>
                <w:b/>
                <w:color w:val="000000" w:themeColor="text1"/>
                <w:sz w:val="18"/>
                <w:szCs w:val="22"/>
              </w:rPr>
              <w:t xml:space="preserve">10.00am  </w:t>
            </w:r>
          </w:p>
        </w:tc>
        <w:tc>
          <w:tcPr>
            <w:tcW w:w="4234" w:type="pct"/>
            <w:gridSpan w:val="12"/>
            <w:tcBorders>
              <w:right w:val="single" w:sz="8" w:space="0" w:color="auto"/>
            </w:tcBorders>
          </w:tcPr>
          <w:p w:rsidR="00AF2C2E" w:rsidRDefault="00AF2C2E" w:rsidP="00896022">
            <w:pPr>
              <w:spacing w:after="40"/>
              <w:rPr>
                <w:rFonts w:ascii="Arial" w:hAnsi="Arial" w:cs="Arial"/>
                <w:b/>
                <w:color w:val="000000" w:themeColor="text1"/>
                <w:sz w:val="18"/>
                <w:szCs w:val="22"/>
              </w:rPr>
            </w:pPr>
            <w:r w:rsidRPr="0087699A">
              <w:rPr>
                <w:rFonts w:ascii="Arial" w:hAnsi="Arial" w:cs="Arial"/>
                <w:b/>
                <w:color w:val="000000" w:themeColor="text1"/>
                <w:sz w:val="18"/>
                <w:szCs w:val="22"/>
              </w:rPr>
              <w:t xml:space="preserve">Sung Parish Eucharist </w:t>
            </w:r>
          </w:p>
          <w:p w:rsidR="00AF2C2E" w:rsidRPr="00F26AA2" w:rsidRDefault="00AF2C2E" w:rsidP="00896022">
            <w:pPr>
              <w:spacing w:after="40"/>
              <w:jc w:val="center"/>
              <w:rPr>
                <w:rFonts w:ascii="Arial" w:hAnsi="Arial" w:cs="Arial"/>
                <w:b/>
                <w:i/>
                <w:color w:val="000000" w:themeColor="text1"/>
                <w:sz w:val="18"/>
                <w:szCs w:val="22"/>
              </w:rPr>
            </w:pPr>
            <w:r>
              <w:rPr>
                <w:rFonts w:ascii="Arial" w:hAnsi="Arial" w:cs="Arial"/>
                <w:b/>
                <w:i/>
                <w:color w:val="1D2228"/>
                <w:sz w:val="20"/>
                <w:szCs w:val="36"/>
              </w:rPr>
              <w:t>[</w:t>
            </w:r>
            <w:r w:rsidRPr="00F26AA2">
              <w:rPr>
                <w:rFonts w:ascii="Arial" w:hAnsi="Arial" w:cs="Arial"/>
                <w:b/>
                <w:i/>
                <w:color w:val="1D2228"/>
                <w:sz w:val="20"/>
                <w:szCs w:val="36"/>
              </w:rPr>
              <w:t xml:space="preserve">There will be an open collection </w:t>
            </w:r>
            <w:r w:rsidR="00161E06">
              <w:rPr>
                <w:rFonts w:ascii="Arial" w:hAnsi="Arial" w:cs="Arial"/>
                <w:b/>
                <w:i/>
                <w:color w:val="1D2228"/>
                <w:sz w:val="20"/>
                <w:szCs w:val="36"/>
              </w:rPr>
              <w:br/>
              <w:t xml:space="preserve">for Hope Gardens </w:t>
            </w:r>
            <w:r w:rsidRPr="00F26AA2">
              <w:rPr>
                <w:rFonts w:ascii="Arial" w:hAnsi="Arial" w:cs="Arial"/>
                <w:b/>
                <w:i/>
                <w:color w:val="1D2228"/>
                <w:sz w:val="20"/>
                <w:szCs w:val="36"/>
              </w:rPr>
              <w:t>at this Service</w:t>
            </w:r>
            <w:r>
              <w:rPr>
                <w:rFonts w:ascii="Arial" w:hAnsi="Arial" w:cs="Arial"/>
                <w:b/>
                <w:i/>
                <w:color w:val="1D2228"/>
                <w:sz w:val="20"/>
                <w:szCs w:val="36"/>
              </w:rPr>
              <w:t>]</w:t>
            </w:r>
          </w:p>
        </w:tc>
      </w:tr>
      <w:tr w:rsidR="00AF2C2E" w:rsidRPr="0087699A" w:rsidTr="00AF2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6" w:type="pct"/>
            <w:gridSpan w:val="4"/>
            <w:tcBorders>
              <w:left w:val="single" w:sz="8" w:space="0" w:color="auto"/>
              <w:bottom w:val="single" w:sz="12" w:space="0" w:color="auto"/>
            </w:tcBorders>
          </w:tcPr>
          <w:p w:rsidR="00AF2C2E" w:rsidRPr="0087699A" w:rsidRDefault="00AF2C2E" w:rsidP="00896022">
            <w:pPr>
              <w:spacing w:after="40"/>
              <w:jc w:val="right"/>
              <w:rPr>
                <w:rFonts w:ascii="Arial" w:hAnsi="Arial" w:cs="Arial"/>
                <w:b/>
                <w:color w:val="000000" w:themeColor="text1"/>
                <w:sz w:val="18"/>
                <w:szCs w:val="22"/>
                <w:u w:val="single"/>
              </w:rPr>
            </w:pPr>
          </w:p>
        </w:tc>
        <w:tc>
          <w:tcPr>
            <w:tcW w:w="4234" w:type="pct"/>
            <w:gridSpan w:val="12"/>
            <w:tcBorders>
              <w:bottom w:val="single" w:sz="12" w:space="0" w:color="auto"/>
              <w:right w:val="single" w:sz="8" w:space="0" w:color="auto"/>
            </w:tcBorders>
          </w:tcPr>
          <w:p w:rsidR="00AF2C2E" w:rsidRPr="0087699A" w:rsidRDefault="00AF2C2E" w:rsidP="00896022">
            <w:pPr>
              <w:spacing w:after="40"/>
              <w:ind w:left="170"/>
              <w:rPr>
                <w:rFonts w:ascii="Arial" w:hAnsi="Arial" w:cs="Arial"/>
                <w:color w:val="000000" w:themeColor="text1"/>
                <w:sz w:val="18"/>
                <w:szCs w:val="22"/>
              </w:rPr>
            </w:pPr>
            <w:r w:rsidRPr="0087699A">
              <w:rPr>
                <w:rFonts w:ascii="Arial" w:hAnsi="Arial" w:cs="Arial"/>
                <w:i/>
                <w:color w:val="000000" w:themeColor="text1"/>
                <w:sz w:val="18"/>
                <w:szCs w:val="22"/>
              </w:rPr>
              <w:t xml:space="preserve">  OT Reading: </w:t>
            </w:r>
            <w:r w:rsidRPr="0087699A">
              <w:rPr>
                <w:rFonts w:ascii="Arial" w:hAnsi="Arial" w:cs="Arial"/>
                <w:b/>
                <w:color w:val="000000" w:themeColor="text1"/>
                <w:sz w:val="18"/>
                <w:szCs w:val="22"/>
              </w:rPr>
              <w:t xml:space="preserve">Daniel </w:t>
            </w:r>
            <w:r>
              <w:rPr>
                <w:rFonts w:ascii="Arial" w:hAnsi="Arial" w:cs="Arial"/>
                <w:b/>
                <w:color w:val="000000" w:themeColor="text1"/>
                <w:sz w:val="18"/>
                <w:szCs w:val="22"/>
              </w:rPr>
              <w:t xml:space="preserve"> 7</w:t>
            </w:r>
            <w:r w:rsidRPr="0087699A">
              <w:rPr>
                <w:rFonts w:ascii="Arial" w:hAnsi="Arial" w:cs="Arial"/>
                <w:color w:val="000000" w:themeColor="text1"/>
                <w:sz w:val="18"/>
                <w:szCs w:val="22"/>
              </w:rPr>
              <w:t xml:space="preserve">: </w:t>
            </w:r>
            <w:r>
              <w:rPr>
                <w:rFonts w:ascii="Arial" w:hAnsi="Arial" w:cs="Arial"/>
                <w:color w:val="000000" w:themeColor="text1"/>
                <w:sz w:val="18"/>
                <w:szCs w:val="22"/>
              </w:rPr>
              <w:t>9,10,13,14</w:t>
            </w:r>
            <w:r w:rsidRPr="0087699A">
              <w:rPr>
                <w:rFonts w:ascii="Arial" w:hAnsi="Arial" w:cs="Arial"/>
                <w:color w:val="000000" w:themeColor="text1"/>
                <w:sz w:val="18"/>
                <w:szCs w:val="22"/>
              </w:rPr>
              <w:t xml:space="preserve">  </w:t>
            </w:r>
            <w:r w:rsidRPr="0087699A">
              <w:rPr>
                <w:rFonts w:ascii="Arial" w:hAnsi="Arial" w:cs="Arial"/>
                <w:b/>
                <w:i/>
                <w:color w:val="000000" w:themeColor="text1"/>
                <w:sz w:val="18"/>
                <w:szCs w:val="22"/>
              </w:rPr>
              <w:t xml:space="preserve"> </w:t>
            </w:r>
            <w:r w:rsidRPr="0087699A">
              <w:rPr>
                <w:rFonts w:ascii="Arial" w:hAnsi="Arial" w:cs="Arial"/>
                <w:color w:val="000000" w:themeColor="text1"/>
                <w:sz w:val="18"/>
                <w:szCs w:val="22"/>
              </w:rPr>
              <w:t>(OT page</w:t>
            </w:r>
            <w:r>
              <w:rPr>
                <w:rFonts w:ascii="Arial" w:hAnsi="Arial" w:cs="Arial"/>
                <w:color w:val="000000" w:themeColor="text1"/>
                <w:sz w:val="18"/>
                <w:szCs w:val="22"/>
              </w:rPr>
              <w:t xml:space="preserve"> 759)</w:t>
            </w:r>
            <w:r w:rsidRPr="0087699A">
              <w:rPr>
                <w:rFonts w:ascii="Arial" w:hAnsi="Arial" w:cs="Arial"/>
                <w:color w:val="000000" w:themeColor="text1"/>
                <w:sz w:val="18"/>
                <w:szCs w:val="22"/>
              </w:rPr>
              <w:t xml:space="preserve"> </w:t>
            </w:r>
            <w:r w:rsidRPr="0087699A">
              <w:rPr>
                <w:rFonts w:ascii="Arial" w:hAnsi="Arial" w:cs="Arial"/>
                <w:color w:val="000000" w:themeColor="text1"/>
                <w:sz w:val="18"/>
                <w:szCs w:val="22"/>
              </w:rPr>
              <w:br/>
              <w:t xml:space="preserve">  </w:t>
            </w:r>
            <w:r w:rsidRPr="0087699A">
              <w:rPr>
                <w:rFonts w:ascii="Arial" w:hAnsi="Arial" w:cs="Arial"/>
                <w:i/>
                <w:color w:val="000000" w:themeColor="text1"/>
                <w:sz w:val="18"/>
                <w:szCs w:val="22"/>
              </w:rPr>
              <w:t>Psalm:</w:t>
            </w:r>
            <w:r w:rsidRPr="0087699A">
              <w:rPr>
                <w:rFonts w:ascii="Arial" w:hAnsi="Arial" w:cs="Arial"/>
                <w:color w:val="000000" w:themeColor="text1"/>
                <w:sz w:val="18"/>
                <w:szCs w:val="22"/>
              </w:rPr>
              <w:t xml:space="preserve">         </w:t>
            </w:r>
            <w:r>
              <w:rPr>
                <w:rFonts w:ascii="Arial" w:hAnsi="Arial" w:cs="Arial"/>
                <w:color w:val="000000" w:themeColor="text1"/>
                <w:sz w:val="18"/>
                <w:szCs w:val="22"/>
              </w:rPr>
              <w:t xml:space="preserve"> </w:t>
            </w:r>
            <w:r w:rsidRPr="0087699A">
              <w:rPr>
                <w:rFonts w:ascii="Arial" w:hAnsi="Arial" w:cs="Arial"/>
                <w:color w:val="000000" w:themeColor="text1"/>
                <w:sz w:val="18"/>
                <w:szCs w:val="22"/>
              </w:rPr>
              <w:t xml:space="preserve"> </w:t>
            </w:r>
            <w:r>
              <w:rPr>
                <w:rFonts w:ascii="Arial" w:hAnsi="Arial" w:cs="Arial"/>
                <w:b/>
                <w:color w:val="000000" w:themeColor="text1"/>
                <w:sz w:val="18"/>
                <w:szCs w:val="22"/>
              </w:rPr>
              <w:t>93</w:t>
            </w:r>
            <w:r w:rsidRPr="0087699A">
              <w:rPr>
                <w:rFonts w:ascii="Arial" w:hAnsi="Arial" w:cs="Arial"/>
                <w:color w:val="000000" w:themeColor="text1"/>
                <w:sz w:val="18"/>
                <w:szCs w:val="22"/>
              </w:rPr>
              <w:br/>
              <w:t xml:space="preserve">  </w:t>
            </w:r>
            <w:r w:rsidRPr="0087699A">
              <w:rPr>
                <w:rFonts w:ascii="Arial" w:hAnsi="Arial" w:cs="Arial"/>
                <w:i/>
                <w:color w:val="000000" w:themeColor="text1"/>
                <w:sz w:val="18"/>
                <w:szCs w:val="22"/>
              </w:rPr>
              <w:t>NT Reading:</w:t>
            </w:r>
            <w:r w:rsidRPr="0087699A">
              <w:rPr>
                <w:rFonts w:ascii="Arial" w:hAnsi="Arial" w:cs="Arial"/>
                <w:b/>
                <w:i/>
                <w:color w:val="000000" w:themeColor="text1"/>
                <w:sz w:val="18"/>
                <w:szCs w:val="22"/>
              </w:rPr>
              <w:t xml:space="preserve"> </w:t>
            </w:r>
            <w:r>
              <w:rPr>
                <w:rFonts w:ascii="Arial" w:hAnsi="Arial" w:cs="Arial"/>
                <w:b/>
                <w:color w:val="000000" w:themeColor="text1"/>
                <w:sz w:val="18"/>
                <w:szCs w:val="22"/>
              </w:rPr>
              <w:t>Revelation 1</w:t>
            </w:r>
            <w:r>
              <w:rPr>
                <w:rFonts w:ascii="Arial" w:hAnsi="Arial" w:cs="Arial"/>
                <w:color w:val="000000" w:themeColor="text1"/>
                <w:sz w:val="18"/>
                <w:szCs w:val="22"/>
              </w:rPr>
              <w:t>: 4-8</w:t>
            </w:r>
            <w:r w:rsidRPr="0087699A">
              <w:rPr>
                <w:rFonts w:ascii="Arial" w:hAnsi="Arial" w:cs="Arial"/>
                <w:color w:val="000000" w:themeColor="text1"/>
                <w:sz w:val="18"/>
                <w:szCs w:val="22"/>
              </w:rPr>
              <w:t xml:space="preserve">  (NT page </w:t>
            </w:r>
            <w:r>
              <w:rPr>
                <w:rFonts w:ascii="Arial" w:hAnsi="Arial" w:cs="Arial"/>
                <w:color w:val="000000" w:themeColor="text1"/>
                <w:sz w:val="18"/>
                <w:szCs w:val="22"/>
              </w:rPr>
              <w:t>234</w:t>
            </w:r>
            <w:r w:rsidRPr="0087699A">
              <w:rPr>
                <w:rFonts w:ascii="Arial" w:hAnsi="Arial" w:cs="Arial"/>
                <w:color w:val="000000" w:themeColor="text1"/>
                <w:sz w:val="18"/>
                <w:szCs w:val="22"/>
              </w:rPr>
              <w:t>)</w:t>
            </w:r>
            <w:r w:rsidRPr="0087699A">
              <w:rPr>
                <w:rFonts w:ascii="Arial" w:hAnsi="Arial" w:cs="Arial"/>
                <w:color w:val="000000" w:themeColor="text1"/>
                <w:sz w:val="18"/>
                <w:szCs w:val="22"/>
              </w:rPr>
              <w:br/>
              <w:t xml:space="preserve"> </w:t>
            </w:r>
            <w:r w:rsidRPr="0087699A">
              <w:rPr>
                <w:rFonts w:ascii="Arial" w:hAnsi="Arial" w:cs="Arial"/>
                <w:i/>
                <w:color w:val="000000" w:themeColor="text1"/>
                <w:sz w:val="18"/>
                <w:szCs w:val="22"/>
              </w:rPr>
              <w:t xml:space="preserve"> Gospel:</w:t>
            </w:r>
            <w:r w:rsidRPr="0087699A">
              <w:rPr>
                <w:rFonts w:ascii="Arial" w:hAnsi="Arial" w:cs="Arial"/>
                <w:b/>
                <w:i/>
                <w:color w:val="000000" w:themeColor="text1"/>
                <w:sz w:val="18"/>
                <w:szCs w:val="22"/>
              </w:rPr>
              <w:t xml:space="preserve">         </w:t>
            </w:r>
            <w:r>
              <w:rPr>
                <w:rFonts w:ascii="Arial" w:hAnsi="Arial" w:cs="Arial"/>
                <w:b/>
                <w:color w:val="000000" w:themeColor="text1"/>
                <w:sz w:val="18"/>
                <w:szCs w:val="22"/>
              </w:rPr>
              <w:t>John 18</w:t>
            </w:r>
            <w:r>
              <w:rPr>
                <w:rFonts w:ascii="Arial" w:hAnsi="Arial" w:cs="Arial"/>
                <w:color w:val="000000" w:themeColor="text1"/>
                <w:sz w:val="18"/>
                <w:szCs w:val="22"/>
              </w:rPr>
              <w:t>: 33-37</w:t>
            </w:r>
            <w:r w:rsidRPr="0087699A">
              <w:rPr>
                <w:rFonts w:ascii="Arial" w:hAnsi="Arial" w:cs="Arial"/>
                <w:color w:val="000000" w:themeColor="text1"/>
                <w:sz w:val="18"/>
                <w:szCs w:val="22"/>
              </w:rPr>
              <w:t xml:space="preserve">  (NT page </w:t>
            </w:r>
            <w:r>
              <w:rPr>
                <w:rFonts w:ascii="Arial" w:hAnsi="Arial" w:cs="Arial"/>
                <w:color w:val="000000" w:themeColor="text1"/>
                <w:sz w:val="18"/>
                <w:szCs w:val="22"/>
              </w:rPr>
              <w:t>108</w:t>
            </w:r>
            <w:r w:rsidRPr="0087699A">
              <w:rPr>
                <w:rFonts w:ascii="Arial" w:hAnsi="Arial" w:cs="Arial"/>
                <w:color w:val="000000" w:themeColor="text1"/>
                <w:sz w:val="18"/>
                <w:szCs w:val="22"/>
              </w:rPr>
              <w:t>)</w:t>
            </w:r>
          </w:p>
        </w:tc>
      </w:tr>
      <w:tr w:rsidR="003C7E63" w:rsidRPr="0087699A"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8" w:space="0" w:color="auto"/>
              <w:bottom w:val="single" w:sz="8" w:space="0" w:color="auto"/>
            </w:tcBorders>
          </w:tcPr>
          <w:p w:rsidR="003C7E63" w:rsidRPr="0087699A" w:rsidRDefault="003C7E63" w:rsidP="00DE2BB5">
            <w:pPr>
              <w:jc w:val="center"/>
              <w:rPr>
                <w:rFonts w:ascii="Wingdings" w:hAnsi="Wingdings"/>
                <w:sz w:val="18"/>
              </w:rPr>
            </w:pPr>
            <w:r w:rsidRPr="0087699A">
              <w:rPr>
                <w:rFonts w:ascii="Wingdings" w:hAnsi="Wingdings"/>
                <w:sz w:val="18"/>
              </w:rPr>
              <w:t></w:t>
            </w:r>
          </w:p>
        </w:tc>
      </w:tr>
      <w:tr w:rsidR="00A80845" w:rsidRPr="00922158"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left w:val="single" w:sz="8" w:space="0" w:color="auto"/>
              <w:bottom w:val="single" w:sz="4" w:space="0" w:color="auto"/>
              <w:right w:val="single" w:sz="8" w:space="0" w:color="auto"/>
            </w:tcBorders>
          </w:tcPr>
          <w:p w:rsidR="00A80845" w:rsidRPr="00922158" w:rsidRDefault="00A80845" w:rsidP="00E82D84">
            <w:pPr>
              <w:spacing w:after="40"/>
              <w:rPr>
                <w:rFonts w:ascii="Arial" w:hAnsi="Arial" w:cs="Arial"/>
                <w:b/>
                <w:color w:val="000000" w:themeColor="text1"/>
                <w:szCs w:val="20"/>
                <w:u w:val="single"/>
              </w:rPr>
            </w:pPr>
            <w:r w:rsidRPr="00922158">
              <w:rPr>
                <w:rFonts w:ascii="Arial" w:hAnsi="Arial" w:cs="Arial"/>
                <w:b/>
                <w:color w:val="000000" w:themeColor="text1"/>
                <w:szCs w:val="20"/>
                <w:u w:val="single"/>
              </w:rPr>
              <w:t>THIS WEEK</w:t>
            </w:r>
            <w:r w:rsidR="00DF0699" w:rsidRPr="00922158">
              <w:rPr>
                <w:rFonts w:ascii="Arial" w:hAnsi="Arial" w:cs="Arial"/>
                <w:b/>
                <w:color w:val="000000" w:themeColor="text1"/>
                <w:szCs w:val="20"/>
                <w:u w:val="single"/>
              </w:rPr>
              <w:t>’S ACTIVITIES</w:t>
            </w:r>
          </w:p>
        </w:tc>
      </w:tr>
      <w:tr w:rsidR="00AF2C2E" w:rsidRPr="0087699A" w:rsidTr="00AF2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left w:val="single" w:sz="8" w:space="0" w:color="auto"/>
            </w:tcBorders>
          </w:tcPr>
          <w:p w:rsidR="00AF2C2E" w:rsidRPr="0087699A" w:rsidRDefault="00AF2C2E" w:rsidP="0005285C">
            <w:pPr>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 xml:space="preserve">Wed </w:t>
            </w:r>
            <w:r>
              <w:rPr>
                <w:rFonts w:ascii="Arial Narrow" w:hAnsi="Arial Narrow" w:cs="Arial"/>
                <w:b/>
                <w:color w:val="000000" w:themeColor="text1"/>
                <w:sz w:val="20"/>
                <w:szCs w:val="20"/>
              </w:rPr>
              <w:t>27</w:t>
            </w:r>
            <w:r w:rsidRPr="0087699A">
              <w:rPr>
                <w:rFonts w:ascii="Arial Narrow" w:hAnsi="Arial Narrow" w:cs="Arial"/>
                <w:b/>
                <w:color w:val="000000" w:themeColor="text1"/>
                <w:sz w:val="20"/>
                <w:szCs w:val="20"/>
                <w:vertAlign w:val="superscript"/>
              </w:rPr>
              <w:t>th</w:t>
            </w:r>
            <w:r w:rsidRPr="0087699A">
              <w:rPr>
                <w:rFonts w:ascii="Arial Narrow" w:hAnsi="Arial Narrow" w:cs="Arial"/>
                <w:b/>
                <w:color w:val="000000" w:themeColor="text1"/>
                <w:sz w:val="20"/>
                <w:szCs w:val="20"/>
              </w:rPr>
              <w:t xml:space="preserve">      </w:t>
            </w:r>
          </w:p>
        </w:tc>
        <w:tc>
          <w:tcPr>
            <w:tcW w:w="574" w:type="pct"/>
            <w:gridSpan w:val="6"/>
          </w:tcPr>
          <w:p w:rsidR="00AF2C2E" w:rsidRPr="0087699A" w:rsidRDefault="00AF2C2E" w:rsidP="00DE2BB5">
            <w:pPr>
              <w:jc w:val="right"/>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8.30am</w:t>
            </w:r>
          </w:p>
        </w:tc>
        <w:tc>
          <w:tcPr>
            <w:tcW w:w="3754" w:type="pct"/>
            <w:gridSpan w:val="9"/>
            <w:tcBorders>
              <w:right w:val="single" w:sz="8" w:space="0" w:color="auto"/>
            </w:tcBorders>
          </w:tcPr>
          <w:p w:rsidR="00AF2C2E" w:rsidRPr="0087699A" w:rsidRDefault="00AF2C2E" w:rsidP="00DE2BB5">
            <w:pPr>
              <w:rPr>
                <w:rFonts w:ascii="Arial" w:hAnsi="Arial" w:cs="Arial"/>
                <w:b/>
                <w:color w:val="000000" w:themeColor="text1"/>
                <w:sz w:val="20"/>
                <w:szCs w:val="20"/>
              </w:rPr>
            </w:pPr>
            <w:r w:rsidRPr="0087699A">
              <w:rPr>
                <w:rFonts w:ascii="Arial" w:hAnsi="Arial" w:cs="Arial"/>
                <w:b/>
                <w:color w:val="000000" w:themeColor="text1"/>
                <w:sz w:val="20"/>
                <w:szCs w:val="20"/>
              </w:rPr>
              <w:t>Morning Prayer</w:t>
            </w:r>
          </w:p>
        </w:tc>
      </w:tr>
      <w:tr w:rsidR="00AF2C2E" w:rsidRPr="0087699A" w:rsidTr="00AF2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left w:val="single" w:sz="8" w:space="0" w:color="auto"/>
              <w:bottom w:val="single" w:sz="4" w:space="0" w:color="auto"/>
            </w:tcBorders>
          </w:tcPr>
          <w:p w:rsidR="00AF2C2E" w:rsidRPr="0087699A" w:rsidRDefault="00AF2C2E" w:rsidP="00DE2BB5">
            <w:pPr>
              <w:rPr>
                <w:rFonts w:ascii="Arial Narrow" w:hAnsi="Arial Narrow" w:cs="Arial"/>
                <w:b/>
                <w:color w:val="000000" w:themeColor="text1"/>
                <w:sz w:val="20"/>
                <w:szCs w:val="20"/>
              </w:rPr>
            </w:pPr>
          </w:p>
        </w:tc>
        <w:tc>
          <w:tcPr>
            <w:tcW w:w="574" w:type="pct"/>
            <w:gridSpan w:val="6"/>
            <w:tcBorders>
              <w:bottom w:val="single" w:sz="4" w:space="0" w:color="auto"/>
            </w:tcBorders>
          </w:tcPr>
          <w:p w:rsidR="00AF2C2E" w:rsidRPr="0087699A" w:rsidRDefault="00AF2C2E" w:rsidP="00DE2BB5">
            <w:pPr>
              <w:jc w:val="right"/>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9.30am</w:t>
            </w:r>
          </w:p>
        </w:tc>
        <w:tc>
          <w:tcPr>
            <w:tcW w:w="3754" w:type="pct"/>
            <w:gridSpan w:val="9"/>
            <w:tcBorders>
              <w:bottom w:val="single" w:sz="4" w:space="0" w:color="auto"/>
              <w:right w:val="single" w:sz="8" w:space="0" w:color="auto"/>
            </w:tcBorders>
          </w:tcPr>
          <w:p w:rsidR="00AF2C2E" w:rsidRPr="0087699A" w:rsidRDefault="00AF2C2E" w:rsidP="00AF2C2E">
            <w:pPr>
              <w:rPr>
                <w:rFonts w:ascii="Arial" w:hAnsi="Arial" w:cs="Arial"/>
                <w:color w:val="000000" w:themeColor="text1"/>
                <w:sz w:val="20"/>
                <w:szCs w:val="20"/>
              </w:rPr>
            </w:pPr>
            <w:r w:rsidRPr="0087699A">
              <w:rPr>
                <w:rFonts w:ascii="Arial" w:hAnsi="Arial" w:cs="Arial"/>
                <w:b/>
                <w:color w:val="000000" w:themeColor="text1"/>
                <w:sz w:val="20"/>
                <w:szCs w:val="20"/>
              </w:rPr>
              <w:t xml:space="preserve">Eucharist </w:t>
            </w:r>
            <w:r w:rsidR="001C1AAE">
              <w:rPr>
                <w:rFonts w:ascii="Arial" w:hAnsi="Arial" w:cs="Arial"/>
                <w:b/>
                <w:color w:val="000000" w:themeColor="text1"/>
                <w:sz w:val="20"/>
                <w:szCs w:val="20"/>
              </w:rPr>
              <w:t xml:space="preserve"> </w:t>
            </w:r>
            <w:r w:rsidR="00D70B43" w:rsidRPr="001C1AAE">
              <w:rPr>
                <w:rFonts w:ascii="Arial Narrow" w:hAnsi="Arial Narrow" w:cs="Arial"/>
                <w:b/>
                <w:color w:val="000000" w:themeColor="text1"/>
                <w:sz w:val="20"/>
                <w:szCs w:val="20"/>
              </w:rPr>
              <w:t>(Book of Common Prayer)</w:t>
            </w:r>
            <w:r w:rsidRPr="0087699A">
              <w:rPr>
                <w:rFonts w:ascii="Arial" w:hAnsi="Arial" w:cs="Arial"/>
                <w:b/>
                <w:color w:val="000000" w:themeColor="text1"/>
                <w:sz w:val="20"/>
                <w:szCs w:val="20"/>
              </w:rPr>
              <w:br/>
            </w:r>
            <w:r w:rsidRPr="0087699A">
              <w:rPr>
                <w:rFonts w:ascii="Arial Narrow" w:hAnsi="Arial Narrow" w:cs="Arial"/>
                <w:color w:val="000000" w:themeColor="text1"/>
                <w:sz w:val="20"/>
                <w:szCs w:val="20"/>
              </w:rPr>
              <w:t>Readings</w:t>
            </w:r>
            <w:r w:rsidRPr="0087699A">
              <w:rPr>
                <w:rFonts w:ascii="Arial" w:hAnsi="Arial" w:cs="Arial"/>
                <w:color w:val="000000" w:themeColor="text1"/>
                <w:sz w:val="20"/>
                <w:szCs w:val="20"/>
              </w:rPr>
              <w:t>:</w:t>
            </w:r>
            <w:r w:rsidRPr="0087699A">
              <w:rPr>
                <w:rFonts w:ascii="Arial" w:hAnsi="Arial" w:cs="Arial"/>
                <w:b/>
                <w:color w:val="000000" w:themeColor="text1"/>
                <w:sz w:val="20"/>
                <w:szCs w:val="20"/>
              </w:rPr>
              <w:t xml:space="preserve"> </w:t>
            </w:r>
            <w:r w:rsidRPr="0087699A">
              <w:rPr>
                <w:rFonts w:ascii="Arial" w:hAnsi="Arial" w:cs="Arial"/>
                <w:i/>
                <w:color w:val="000000" w:themeColor="text1"/>
                <w:sz w:val="20"/>
                <w:szCs w:val="20"/>
              </w:rPr>
              <w:t>NT Lesson:</w:t>
            </w:r>
            <w:r w:rsidRPr="0087699A">
              <w:rPr>
                <w:rFonts w:ascii="Arial" w:hAnsi="Arial" w:cs="Arial"/>
                <w:b/>
                <w:color w:val="000000" w:themeColor="text1"/>
                <w:sz w:val="20"/>
                <w:szCs w:val="20"/>
              </w:rPr>
              <w:t xml:space="preserve"> </w:t>
            </w:r>
            <w:r>
              <w:rPr>
                <w:rFonts w:ascii="Arial" w:hAnsi="Arial" w:cs="Arial"/>
                <w:b/>
                <w:color w:val="000000" w:themeColor="text1"/>
                <w:sz w:val="20"/>
                <w:szCs w:val="20"/>
              </w:rPr>
              <w:t>Revelation 15</w:t>
            </w:r>
            <w:r w:rsidRPr="00AF2C2E">
              <w:rPr>
                <w:rFonts w:ascii="Arial" w:hAnsi="Arial" w:cs="Arial"/>
                <w:color w:val="000000" w:themeColor="text1"/>
                <w:sz w:val="20"/>
                <w:szCs w:val="20"/>
              </w:rPr>
              <w:t>: 1-4</w:t>
            </w:r>
            <w:r>
              <w:rPr>
                <w:rFonts w:ascii="Arial" w:hAnsi="Arial" w:cs="Arial"/>
                <w:b/>
                <w:color w:val="000000" w:themeColor="text1"/>
                <w:sz w:val="20"/>
                <w:szCs w:val="20"/>
              </w:rPr>
              <w:t xml:space="preserve">  </w:t>
            </w:r>
            <w:r w:rsidRPr="0087699A">
              <w:rPr>
                <w:rFonts w:ascii="Arial" w:hAnsi="Arial" w:cs="Arial"/>
                <w:color w:val="000000" w:themeColor="text1"/>
                <w:sz w:val="20"/>
                <w:szCs w:val="20"/>
              </w:rPr>
              <w:t xml:space="preserve">(NT page </w:t>
            </w:r>
            <w:r w:rsidR="00161E06">
              <w:rPr>
                <w:rFonts w:ascii="Arial" w:hAnsi="Arial" w:cs="Arial"/>
                <w:color w:val="000000" w:themeColor="text1"/>
                <w:sz w:val="20"/>
                <w:szCs w:val="20"/>
              </w:rPr>
              <w:t>243</w:t>
            </w:r>
            <w:r w:rsidRPr="0087699A">
              <w:rPr>
                <w:rFonts w:ascii="Arial" w:hAnsi="Arial" w:cs="Arial"/>
                <w:color w:val="000000" w:themeColor="text1"/>
                <w:sz w:val="20"/>
                <w:szCs w:val="20"/>
              </w:rPr>
              <w:t>)</w:t>
            </w:r>
            <w:r w:rsidRPr="0087699A">
              <w:rPr>
                <w:rFonts w:ascii="Arial" w:hAnsi="Arial" w:cs="Arial"/>
                <w:b/>
                <w:color w:val="000000" w:themeColor="text1"/>
                <w:sz w:val="20"/>
                <w:szCs w:val="20"/>
              </w:rPr>
              <w:br/>
            </w:r>
            <w:r w:rsidRPr="0087699A">
              <w:rPr>
                <w:rFonts w:ascii="Arial" w:hAnsi="Arial" w:cs="Arial"/>
                <w:i/>
                <w:color w:val="000000" w:themeColor="text1"/>
                <w:sz w:val="20"/>
                <w:szCs w:val="20"/>
              </w:rPr>
              <w:t xml:space="preserve">              Gospel:</w:t>
            </w:r>
            <w:r w:rsidRPr="0087699A">
              <w:rPr>
                <w:rFonts w:ascii="Arial" w:hAnsi="Arial" w:cs="Arial"/>
                <w:b/>
                <w:color w:val="000000" w:themeColor="text1"/>
                <w:sz w:val="20"/>
                <w:szCs w:val="20"/>
              </w:rPr>
              <w:t xml:space="preserve">        </w:t>
            </w:r>
            <w:r>
              <w:rPr>
                <w:rFonts w:ascii="Arial" w:hAnsi="Arial" w:cs="Arial"/>
                <w:b/>
                <w:color w:val="000000" w:themeColor="text1"/>
                <w:sz w:val="20"/>
                <w:szCs w:val="20"/>
              </w:rPr>
              <w:t>Luke 21:</w:t>
            </w:r>
            <w:r>
              <w:rPr>
                <w:rFonts w:ascii="Arial" w:hAnsi="Arial" w:cs="Arial"/>
                <w:color w:val="000000" w:themeColor="text1"/>
                <w:sz w:val="20"/>
                <w:szCs w:val="20"/>
              </w:rPr>
              <w:t xml:space="preserve"> 12-19  </w:t>
            </w:r>
            <w:r w:rsidRPr="0087699A">
              <w:rPr>
                <w:rFonts w:ascii="Arial" w:hAnsi="Arial" w:cs="Arial"/>
                <w:color w:val="000000" w:themeColor="text1"/>
                <w:sz w:val="20"/>
                <w:szCs w:val="20"/>
              </w:rPr>
              <w:t>(NT page</w:t>
            </w:r>
            <w:r w:rsidR="00161E06">
              <w:rPr>
                <w:rFonts w:ascii="Arial" w:hAnsi="Arial" w:cs="Arial"/>
                <w:color w:val="000000" w:themeColor="text1"/>
                <w:sz w:val="20"/>
                <w:szCs w:val="20"/>
              </w:rPr>
              <w:t xml:space="preserve"> 81</w:t>
            </w:r>
            <w:r>
              <w:rPr>
                <w:rFonts w:ascii="Arial" w:hAnsi="Arial" w:cs="Arial"/>
                <w:color w:val="000000" w:themeColor="text1"/>
                <w:sz w:val="20"/>
                <w:szCs w:val="20"/>
              </w:rPr>
              <w:t>)</w:t>
            </w:r>
            <w:r w:rsidRPr="0087699A">
              <w:rPr>
                <w:rFonts w:ascii="Arial" w:hAnsi="Arial" w:cs="Arial"/>
                <w:color w:val="000000" w:themeColor="text1"/>
                <w:sz w:val="20"/>
                <w:szCs w:val="20"/>
              </w:rPr>
              <w:t xml:space="preserve"> </w:t>
            </w:r>
          </w:p>
        </w:tc>
      </w:tr>
      <w:tr w:rsidR="00B86765" w:rsidRPr="007440A1" w:rsidTr="00B86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672" w:type="pct"/>
            <w:tcBorders>
              <w:top w:val="single" w:sz="4" w:space="0" w:color="auto"/>
              <w:left w:val="single" w:sz="8" w:space="0" w:color="auto"/>
            </w:tcBorders>
          </w:tcPr>
          <w:p w:rsidR="00B86765" w:rsidRPr="007440A1" w:rsidRDefault="00B86765" w:rsidP="00F26AA2">
            <w:pPr>
              <w:spacing w:after="40"/>
              <w:rPr>
                <w:rFonts w:ascii="Arial Narrow" w:hAnsi="Arial Narrow" w:cs="Arial"/>
                <w:b/>
                <w:color w:val="000000" w:themeColor="text1"/>
                <w:sz w:val="20"/>
                <w:szCs w:val="20"/>
              </w:rPr>
            </w:pPr>
            <w:r>
              <w:rPr>
                <w:rFonts w:ascii="Arial Narrow" w:hAnsi="Arial Narrow" w:cs="Arial"/>
                <w:b/>
                <w:color w:val="000000" w:themeColor="text1"/>
                <w:sz w:val="20"/>
                <w:szCs w:val="20"/>
              </w:rPr>
              <w:t>Sat  30</w:t>
            </w:r>
            <w:r w:rsidRPr="00B86765">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574" w:type="pct"/>
            <w:gridSpan w:val="6"/>
            <w:tcBorders>
              <w:top w:val="single" w:sz="4" w:space="0" w:color="auto"/>
            </w:tcBorders>
          </w:tcPr>
          <w:p w:rsidR="00B86765" w:rsidRDefault="00B86765" w:rsidP="00B86765">
            <w:pPr>
              <w:spacing w:after="40"/>
              <w:jc w:val="center"/>
              <w:rPr>
                <w:rFonts w:ascii="Arial Narrow" w:hAnsi="Arial Narrow" w:cs="Arial"/>
                <w:b/>
                <w:color w:val="000000" w:themeColor="text1"/>
                <w:sz w:val="18"/>
                <w:szCs w:val="20"/>
              </w:rPr>
            </w:pPr>
            <w:r>
              <w:rPr>
                <w:rFonts w:ascii="Arial Narrow" w:hAnsi="Arial Narrow" w:cs="Arial"/>
                <w:b/>
                <w:color w:val="000000" w:themeColor="text1"/>
                <w:sz w:val="20"/>
                <w:szCs w:val="20"/>
              </w:rPr>
              <w:t>10.00</w:t>
            </w:r>
            <w:r w:rsidRPr="00B86765">
              <w:rPr>
                <w:rFonts w:ascii="Arial Narrow" w:hAnsi="Arial Narrow" w:cs="Arial"/>
                <w:b/>
                <w:color w:val="000000" w:themeColor="text1"/>
                <w:sz w:val="18"/>
                <w:szCs w:val="20"/>
              </w:rPr>
              <w:t>am</w:t>
            </w:r>
          </w:p>
          <w:p w:rsidR="00B86765" w:rsidRDefault="00B86765" w:rsidP="00B86765">
            <w:pPr>
              <w:spacing w:after="40"/>
              <w:jc w:val="center"/>
              <w:rPr>
                <w:rFonts w:ascii="Arial Narrow" w:hAnsi="Arial Narrow" w:cs="Arial"/>
                <w:b/>
                <w:color w:val="000000" w:themeColor="text1"/>
                <w:sz w:val="18"/>
                <w:szCs w:val="20"/>
              </w:rPr>
            </w:pPr>
            <w:r>
              <w:rPr>
                <w:rFonts w:ascii="Arial Narrow" w:hAnsi="Arial Narrow" w:cs="Arial"/>
                <w:b/>
                <w:color w:val="000000" w:themeColor="text1"/>
                <w:sz w:val="18"/>
                <w:szCs w:val="20"/>
              </w:rPr>
              <w:t>to</w:t>
            </w:r>
          </w:p>
          <w:p w:rsidR="00B86765" w:rsidRPr="007440A1" w:rsidRDefault="00B86765" w:rsidP="00B86765">
            <w:pPr>
              <w:spacing w:after="40"/>
              <w:jc w:val="center"/>
              <w:rPr>
                <w:rFonts w:ascii="Arial Narrow" w:hAnsi="Arial Narrow" w:cs="Arial"/>
                <w:b/>
                <w:color w:val="000000" w:themeColor="text1"/>
                <w:sz w:val="20"/>
                <w:szCs w:val="20"/>
              </w:rPr>
            </w:pPr>
            <w:r>
              <w:rPr>
                <w:rFonts w:ascii="Arial Narrow" w:hAnsi="Arial Narrow" w:cs="Arial"/>
                <w:b/>
                <w:color w:val="000000" w:themeColor="text1"/>
                <w:sz w:val="18"/>
                <w:szCs w:val="20"/>
              </w:rPr>
              <w:t>12.00</w:t>
            </w:r>
            <w:r w:rsidRPr="00B86765">
              <w:rPr>
                <w:rFonts w:ascii="Arial Narrow" w:hAnsi="Arial Narrow" w:cs="Arial"/>
                <w:b/>
                <w:color w:val="000000" w:themeColor="text1"/>
                <w:sz w:val="12"/>
                <w:szCs w:val="20"/>
              </w:rPr>
              <w:t>noon</w:t>
            </w:r>
          </w:p>
        </w:tc>
        <w:tc>
          <w:tcPr>
            <w:tcW w:w="1720" w:type="pct"/>
            <w:gridSpan w:val="3"/>
            <w:tcBorders>
              <w:top w:val="single" w:sz="4" w:space="0" w:color="auto"/>
            </w:tcBorders>
          </w:tcPr>
          <w:p w:rsidR="00B86765" w:rsidRPr="007440A1" w:rsidRDefault="00B86765" w:rsidP="00B86765">
            <w:pPr>
              <w:spacing w:after="40"/>
              <w:rPr>
                <w:rFonts w:ascii="Arial" w:hAnsi="Arial" w:cs="Arial"/>
                <w:b/>
                <w:color w:val="000000" w:themeColor="text1"/>
                <w:sz w:val="20"/>
                <w:szCs w:val="20"/>
              </w:rPr>
            </w:pPr>
            <w:r w:rsidRPr="00B86765">
              <w:rPr>
                <w:rFonts w:ascii="Arial" w:hAnsi="Arial" w:cs="Arial"/>
                <w:b/>
                <w:noProof/>
                <w:color w:val="000000" w:themeColor="text1"/>
                <w:sz w:val="20"/>
                <w:szCs w:val="20"/>
              </w:rPr>
              <w:drawing>
                <wp:inline distT="0" distB="0" distL="0" distR="0">
                  <wp:extent cx="1316736" cy="463296"/>
                  <wp:effectExtent l="19050" t="0" r="0" b="0"/>
                  <wp:docPr id="15" name="Picture 2" descr="Image result for clipart christmas fair"/>
                  <wp:cNvGraphicFramePr/>
                  <a:graphic xmlns:a="http://schemas.openxmlformats.org/drawingml/2006/main">
                    <a:graphicData uri="http://schemas.openxmlformats.org/drawingml/2006/picture">
                      <pic:pic xmlns:pic="http://schemas.openxmlformats.org/drawingml/2006/picture">
                        <pic:nvPicPr>
                          <pic:cNvPr id="11" name="emb61DC0982" descr="Image result for clipart christmas fair"/>
                          <pic:cNvPicPr>
                            <a:picLocks noChangeAspect="1" noChangeArrowheads="1"/>
                          </pic:cNvPicPr>
                        </pic:nvPicPr>
                        <pic:blipFill>
                          <a:blip r:embed="rId13">
                            <a:grayscl/>
                          </a:blip>
                          <a:srcRect/>
                          <a:stretch>
                            <a:fillRect/>
                          </a:stretch>
                        </pic:blipFill>
                        <pic:spPr bwMode="auto">
                          <a:xfrm>
                            <a:off x="0" y="0"/>
                            <a:ext cx="1313924" cy="462306"/>
                          </a:xfrm>
                          <a:prstGeom prst="rect">
                            <a:avLst/>
                          </a:prstGeom>
                          <a:noFill/>
                          <a:ln w="9525">
                            <a:noFill/>
                            <a:miter lim="800000"/>
                            <a:headEnd/>
                            <a:tailEnd/>
                          </a:ln>
                        </pic:spPr>
                      </pic:pic>
                    </a:graphicData>
                  </a:graphic>
                </wp:inline>
              </w:drawing>
            </w:r>
          </w:p>
        </w:tc>
        <w:tc>
          <w:tcPr>
            <w:tcW w:w="2034" w:type="pct"/>
            <w:gridSpan w:val="6"/>
            <w:tcBorders>
              <w:top w:val="single" w:sz="4" w:space="0" w:color="auto"/>
              <w:right w:val="single" w:sz="8" w:space="0" w:color="auto"/>
            </w:tcBorders>
          </w:tcPr>
          <w:p w:rsidR="00B86765" w:rsidRPr="00161E06" w:rsidRDefault="00B86765" w:rsidP="00473E56">
            <w:pPr>
              <w:spacing w:after="40"/>
              <w:rPr>
                <w:rFonts w:ascii="Arial" w:hAnsi="Arial" w:cs="Arial"/>
                <w:b/>
                <w:color w:val="000000" w:themeColor="text1"/>
                <w:sz w:val="20"/>
                <w:szCs w:val="20"/>
              </w:rPr>
            </w:pPr>
          </w:p>
          <w:p w:rsidR="00B86765" w:rsidRPr="007440A1" w:rsidRDefault="00B86765" w:rsidP="00473E56">
            <w:pPr>
              <w:spacing w:after="40"/>
              <w:rPr>
                <w:rFonts w:ascii="Arial" w:hAnsi="Arial" w:cs="Arial"/>
                <w:b/>
                <w:color w:val="000000" w:themeColor="text1"/>
                <w:sz w:val="20"/>
                <w:szCs w:val="20"/>
              </w:rPr>
            </w:pPr>
            <w:r w:rsidRPr="00B86765">
              <w:rPr>
                <w:rFonts w:ascii="Arial" w:hAnsi="Arial" w:cs="Arial"/>
                <w:b/>
                <w:color w:val="000000" w:themeColor="text1"/>
                <w:sz w:val="28"/>
                <w:szCs w:val="20"/>
              </w:rPr>
              <w:t>in the Church Hall</w:t>
            </w:r>
          </w:p>
        </w:tc>
      </w:tr>
      <w:tr w:rsidR="00AF2C2E" w:rsidRPr="0087699A"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8" w:space="0" w:color="auto"/>
              <w:bottom w:val="single" w:sz="8" w:space="0" w:color="auto"/>
            </w:tcBorders>
          </w:tcPr>
          <w:p w:rsidR="00AF2C2E" w:rsidRPr="0087699A" w:rsidRDefault="00AF2C2E" w:rsidP="00DE2BB5">
            <w:pPr>
              <w:jc w:val="center"/>
              <w:rPr>
                <w:rFonts w:ascii="Wingdings" w:hAnsi="Wingdings"/>
                <w:sz w:val="18"/>
              </w:rPr>
            </w:pPr>
            <w:r w:rsidRPr="0087699A">
              <w:rPr>
                <w:rFonts w:ascii="Wingdings" w:hAnsi="Wingdings"/>
                <w:sz w:val="18"/>
              </w:rPr>
              <w:t></w:t>
            </w:r>
          </w:p>
        </w:tc>
      </w:tr>
      <w:tr w:rsidR="00AF2C2E" w:rsidRPr="0016737A" w:rsidTr="00AF2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114" w:type="pct"/>
            <w:gridSpan w:val="12"/>
            <w:tcBorders>
              <w:top w:val="single" w:sz="8" w:space="0" w:color="auto"/>
              <w:left w:val="single" w:sz="8" w:space="0" w:color="auto"/>
            </w:tcBorders>
          </w:tcPr>
          <w:p w:rsidR="00AF2C2E" w:rsidRPr="00C97A77" w:rsidRDefault="00AF2C2E" w:rsidP="00AF2C2E">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1</w:t>
            </w:r>
            <w:r w:rsidRPr="00AF2C2E">
              <w:rPr>
                <w:rFonts w:ascii="Arial" w:hAnsi="Arial" w:cs="Arial"/>
                <w:b/>
                <w:color w:val="000000" w:themeColor="text1"/>
                <w:szCs w:val="21"/>
                <w:u w:val="single"/>
                <w:vertAlign w:val="superscript"/>
              </w:rPr>
              <w:t>st</w:t>
            </w:r>
            <w:r>
              <w:rPr>
                <w:rFonts w:ascii="Arial" w:hAnsi="Arial" w:cs="Arial"/>
                <w:b/>
                <w:color w:val="000000" w:themeColor="text1"/>
                <w:szCs w:val="21"/>
                <w:u w:val="single"/>
              </w:rPr>
              <w:t xml:space="preserve"> DECEMBER 2024 – ADVENT SUNDAY</w:t>
            </w:r>
          </w:p>
        </w:tc>
        <w:tc>
          <w:tcPr>
            <w:tcW w:w="886" w:type="pct"/>
            <w:gridSpan w:val="4"/>
            <w:vMerge w:val="restart"/>
            <w:tcBorders>
              <w:top w:val="single" w:sz="8" w:space="0" w:color="auto"/>
              <w:right w:val="single" w:sz="8" w:space="0" w:color="auto"/>
            </w:tcBorders>
          </w:tcPr>
          <w:p w:rsidR="00AF2C2E" w:rsidRPr="00C97A77" w:rsidRDefault="00D70B43" w:rsidP="00AF2C2E">
            <w:pPr>
              <w:spacing w:after="40"/>
              <w:rPr>
                <w:rFonts w:ascii="Arial" w:hAnsi="Arial" w:cs="Arial"/>
                <w:b/>
                <w:color w:val="000000" w:themeColor="text1"/>
                <w:szCs w:val="21"/>
              </w:rPr>
            </w:pPr>
            <w:r w:rsidRPr="00D70B43">
              <w:rPr>
                <w:rFonts w:ascii="Arial" w:hAnsi="Arial" w:cs="Arial"/>
                <w:b/>
                <w:noProof/>
                <w:color w:val="000000" w:themeColor="text1"/>
                <w:szCs w:val="21"/>
              </w:rPr>
              <w:drawing>
                <wp:inline distT="0" distB="0" distL="0" distR="0">
                  <wp:extent cx="669163" cy="646176"/>
                  <wp:effectExtent l="19050" t="0" r="0" b="0"/>
                  <wp:docPr id="2" name="Picture 1" descr="religious%20advent%20clipart"/>
                  <wp:cNvGraphicFramePr/>
                  <a:graphic xmlns:a="http://schemas.openxmlformats.org/drawingml/2006/main">
                    <a:graphicData uri="http://schemas.openxmlformats.org/drawingml/2006/picture">
                      <pic:pic xmlns:pic="http://schemas.openxmlformats.org/drawingml/2006/picture">
                        <pic:nvPicPr>
                          <pic:cNvPr id="11" name="Picture 1" descr="religious%20advent%20clipart"/>
                          <pic:cNvPicPr>
                            <a:picLocks noChangeAspect="1" noChangeArrowheads="1"/>
                          </pic:cNvPicPr>
                        </pic:nvPicPr>
                        <pic:blipFill>
                          <a:blip r:embed="rId14">
                            <a:grayscl/>
                          </a:blip>
                          <a:srcRect/>
                          <a:stretch>
                            <a:fillRect/>
                          </a:stretch>
                        </pic:blipFill>
                        <pic:spPr bwMode="auto">
                          <a:xfrm>
                            <a:off x="0" y="0"/>
                            <a:ext cx="670448" cy="647417"/>
                          </a:xfrm>
                          <a:prstGeom prst="rect">
                            <a:avLst/>
                          </a:prstGeom>
                          <a:noFill/>
                          <a:ln w="9525">
                            <a:noFill/>
                            <a:miter lim="800000"/>
                            <a:headEnd/>
                            <a:tailEnd/>
                          </a:ln>
                        </pic:spPr>
                      </pic:pic>
                    </a:graphicData>
                  </a:graphic>
                </wp:inline>
              </w:drawing>
            </w:r>
          </w:p>
        </w:tc>
      </w:tr>
      <w:tr w:rsidR="00AF2C2E" w:rsidRPr="0087699A" w:rsidTr="00AF2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6" w:type="pct"/>
            <w:gridSpan w:val="4"/>
            <w:tcBorders>
              <w:left w:val="single" w:sz="8" w:space="0" w:color="auto"/>
            </w:tcBorders>
          </w:tcPr>
          <w:p w:rsidR="00AF2C2E" w:rsidRPr="0087699A" w:rsidRDefault="00AF2C2E" w:rsidP="00DE2BB5">
            <w:pPr>
              <w:spacing w:after="40"/>
              <w:jc w:val="right"/>
              <w:rPr>
                <w:rFonts w:ascii="Arial" w:hAnsi="Arial" w:cs="Arial"/>
                <w:b/>
                <w:color w:val="000000" w:themeColor="text1"/>
                <w:sz w:val="18"/>
                <w:szCs w:val="22"/>
                <w:u w:val="single"/>
              </w:rPr>
            </w:pPr>
            <w:r w:rsidRPr="0087699A">
              <w:rPr>
                <w:rFonts w:ascii="Arial" w:hAnsi="Arial" w:cs="Arial"/>
                <w:b/>
                <w:color w:val="000000" w:themeColor="text1"/>
                <w:sz w:val="18"/>
                <w:szCs w:val="22"/>
              </w:rPr>
              <w:t xml:space="preserve">10.00am  </w:t>
            </w:r>
          </w:p>
        </w:tc>
        <w:tc>
          <w:tcPr>
            <w:tcW w:w="3348" w:type="pct"/>
            <w:gridSpan w:val="8"/>
          </w:tcPr>
          <w:p w:rsidR="00AF2C2E" w:rsidRDefault="00AF2C2E" w:rsidP="009B32AE">
            <w:pPr>
              <w:spacing w:after="40"/>
              <w:rPr>
                <w:rFonts w:ascii="Arial" w:hAnsi="Arial" w:cs="Arial"/>
                <w:b/>
                <w:color w:val="000000" w:themeColor="text1"/>
                <w:sz w:val="18"/>
                <w:szCs w:val="22"/>
              </w:rPr>
            </w:pPr>
            <w:r>
              <w:rPr>
                <w:rFonts w:ascii="Arial" w:hAnsi="Arial" w:cs="Arial"/>
                <w:b/>
                <w:color w:val="000000" w:themeColor="text1"/>
                <w:sz w:val="18"/>
                <w:szCs w:val="22"/>
              </w:rPr>
              <w:t>Advent Readings &amp; Carols with</w:t>
            </w:r>
            <w:r w:rsidRPr="0087699A">
              <w:rPr>
                <w:rFonts w:ascii="Arial" w:hAnsi="Arial" w:cs="Arial"/>
                <w:b/>
                <w:color w:val="000000" w:themeColor="text1"/>
                <w:sz w:val="18"/>
                <w:szCs w:val="22"/>
              </w:rPr>
              <w:t xml:space="preserve"> Eucharist </w:t>
            </w:r>
            <w:r>
              <w:rPr>
                <w:rFonts w:ascii="Arial" w:hAnsi="Arial" w:cs="Arial"/>
                <w:b/>
                <w:color w:val="000000" w:themeColor="text1"/>
                <w:sz w:val="18"/>
                <w:szCs w:val="22"/>
              </w:rPr>
              <w:br/>
            </w:r>
            <w:r>
              <w:rPr>
                <w:rFonts w:ascii="Arial" w:hAnsi="Arial" w:cs="Arial"/>
                <w:b/>
                <w:i/>
                <w:color w:val="1D2228"/>
                <w:sz w:val="20"/>
                <w:szCs w:val="36"/>
              </w:rPr>
              <w:t>For details of readings etc, please refer to the Service sheet</w:t>
            </w:r>
          </w:p>
        </w:tc>
        <w:tc>
          <w:tcPr>
            <w:tcW w:w="886" w:type="pct"/>
            <w:gridSpan w:val="4"/>
            <w:vMerge/>
            <w:tcBorders>
              <w:right w:val="single" w:sz="8" w:space="0" w:color="auto"/>
            </w:tcBorders>
          </w:tcPr>
          <w:p w:rsidR="00AF2C2E" w:rsidRPr="00F26AA2" w:rsidRDefault="00AF2C2E" w:rsidP="00AF2C2E">
            <w:pPr>
              <w:spacing w:after="40"/>
              <w:rPr>
                <w:rFonts w:ascii="Arial" w:hAnsi="Arial" w:cs="Arial"/>
                <w:b/>
                <w:i/>
                <w:color w:val="000000" w:themeColor="text1"/>
                <w:sz w:val="18"/>
                <w:szCs w:val="22"/>
              </w:rPr>
            </w:pPr>
          </w:p>
        </w:tc>
      </w:tr>
      <w:tr w:rsidR="00AF2C2E" w:rsidRPr="0087699A" w:rsidTr="00161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5000" w:type="pct"/>
            <w:gridSpan w:val="16"/>
            <w:tcBorders>
              <w:top w:val="single" w:sz="12" w:space="0" w:color="auto"/>
              <w:bottom w:val="single" w:sz="4" w:space="0" w:color="auto"/>
            </w:tcBorders>
          </w:tcPr>
          <w:p w:rsidR="00AF2C2E" w:rsidRPr="0087699A" w:rsidRDefault="00AF2C2E" w:rsidP="00FE5671">
            <w:pPr>
              <w:rPr>
                <w:rFonts w:ascii="Arial" w:hAnsi="Arial" w:cs="Arial"/>
                <w:b/>
                <w:noProof/>
                <w:sz w:val="8"/>
                <w:szCs w:val="22"/>
              </w:rPr>
            </w:pPr>
          </w:p>
        </w:tc>
      </w:tr>
      <w:tr w:rsidR="00161E06" w:rsidRPr="0080780C" w:rsidTr="00334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210" w:type="pct"/>
            <w:gridSpan w:val="13"/>
            <w:tcBorders>
              <w:top w:val="single" w:sz="12" w:space="0" w:color="auto"/>
              <w:left w:val="single" w:sz="12" w:space="0" w:color="auto"/>
              <w:bottom w:val="single" w:sz="12" w:space="0" w:color="auto"/>
            </w:tcBorders>
          </w:tcPr>
          <w:p w:rsidR="00161E06" w:rsidRPr="00161E06" w:rsidRDefault="00161E06" w:rsidP="00896022">
            <w:pPr>
              <w:spacing w:after="40"/>
              <w:jc w:val="center"/>
              <w:rPr>
                <w:rFonts w:ascii="Showcard Gothic" w:hAnsi="Showcard Gothic" w:cs="Arial"/>
                <w:i/>
                <w:noProof/>
                <w:sz w:val="10"/>
                <w:szCs w:val="20"/>
              </w:rPr>
            </w:pPr>
            <w:bookmarkStart w:id="0" w:name="_GoBack" w:colFirst="1" w:colLast="1"/>
          </w:p>
          <w:p w:rsidR="00161E06" w:rsidRDefault="00161E06" w:rsidP="00896022">
            <w:pPr>
              <w:spacing w:after="40"/>
              <w:jc w:val="center"/>
              <w:rPr>
                <w:rFonts w:ascii="Showcard Gothic" w:hAnsi="Showcard Gothic" w:cs="Arial"/>
                <w:i/>
                <w:noProof/>
                <w:szCs w:val="20"/>
              </w:rPr>
            </w:pPr>
            <w:r w:rsidRPr="00161E06">
              <w:rPr>
                <w:rFonts w:ascii="Showcard Gothic" w:hAnsi="Showcard Gothic" w:cs="Arial"/>
                <w:i/>
                <w:noProof/>
                <w:szCs w:val="20"/>
              </w:rPr>
              <w:t>Tea, coffee (or squash) and a biscuit are available after Sunday morning’s service.</w:t>
            </w:r>
          </w:p>
          <w:p w:rsidR="00161E06" w:rsidRPr="00161E06" w:rsidRDefault="00161E06" w:rsidP="00896022">
            <w:pPr>
              <w:spacing w:after="40"/>
              <w:jc w:val="center"/>
              <w:rPr>
                <w:rFonts w:ascii="Showcard Gothic" w:hAnsi="Showcard Gothic" w:cs="Arial"/>
                <w:i/>
                <w:noProof/>
                <w:sz w:val="2"/>
                <w:szCs w:val="20"/>
              </w:rPr>
            </w:pPr>
          </w:p>
        </w:tc>
        <w:tc>
          <w:tcPr>
            <w:tcW w:w="790" w:type="pct"/>
            <w:gridSpan w:val="3"/>
            <w:tcBorders>
              <w:top w:val="single" w:sz="12" w:space="0" w:color="auto"/>
              <w:bottom w:val="single" w:sz="12" w:space="0" w:color="auto"/>
              <w:right w:val="single" w:sz="12" w:space="0" w:color="auto"/>
            </w:tcBorders>
          </w:tcPr>
          <w:p w:rsidR="00161E06" w:rsidRPr="003137E5" w:rsidRDefault="00161E06" w:rsidP="00896022">
            <w:pPr>
              <w:spacing w:after="40"/>
              <w:jc w:val="center"/>
              <w:rPr>
                <w:noProof/>
                <w:sz w:val="12"/>
              </w:rPr>
            </w:pPr>
            <w:r>
              <w:rPr>
                <w:noProof/>
                <w:sz w:val="12"/>
              </w:rPr>
              <w:t xml:space="preserve"> </w:t>
            </w:r>
            <w:r w:rsidRPr="00686C1B">
              <w:rPr>
                <w:noProof/>
                <w:sz w:val="12"/>
              </w:rPr>
              <w:drawing>
                <wp:inline distT="0" distB="0" distL="0" distR="0" wp14:anchorId="41BD41B9" wp14:editId="148F25DC">
                  <wp:extent cx="551434" cy="481584"/>
                  <wp:effectExtent l="19050" t="0" r="1016" b="0"/>
                  <wp:docPr id="16" name="Picture 1" descr="MCj02508040000[1]"/>
                  <wp:cNvGraphicFramePr/>
                  <a:graphic xmlns:a="http://schemas.openxmlformats.org/drawingml/2006/main">
                    <a:graphicData uri="http://schemas.openxmlformats.org/drawingml/2006/picture">
                      <pic:pic xmlns:pic="http://schemas.openxmlformats.org/drawingml/2006/picture">
                        <pic:nvPicPr>
                          <pic:cNvPr id="1049" name="Picture 55" descr="MCj02508040000[1]"/>
                          <pic:cNvPicPr>
                            <a:picLocks noChangeAspect="1" noChangeArrowheads="1"/>
                          </pic:cNvPicPr>
                        </pic:nvPicPr>
                        <pic:blipFill>
                          <a:blip r:embed="rId15">
                            <a:grayscl/>
                          </a:blip>
                          <a:srcRect/>
                          <a:stretch>
                            <a:fillRect/>
                          </a:stretch>
                        </pic:blipFill>
                        <pic:spPr bwMode="auto">
                          <a:xfrm>
                            <a:off x="0" y="0"/>
                            <a:ext cx="553229" cy="483151"/>
                          </a:xfrm>
                          <a:prstGeom prst="rect">
                            <a:avLst/>
                          </a:prstGeom>
                          <a:noFill/>
                          <a:ln w="9525">
                            <a:noFill/>
                            <a:miter lim="800000"/>
                            <a:headEnd/>
                            <a:tailEnd/>
                          </a:ln>
                        </pic:spPr>
                      </pic:pic>
                    </a:graphicData>
                  </a:graphic>
                </wp:inline>
              </w:drawing>
            </w:r>
          </w:p>
        </w:tc>
      </w:tr>
      <w:bookmarkEnd w:id="0"/>
      <w:tr w:rsidR="00AF2C2E" w:rsidRPr="00201241" w:rsidTr="00161E06">
        <w:tc>
          <w:tcPr>
            <w:tcW w:w="5000" w:type="pct"/>
            <w:gridSpan w:val="16"/>
            <w:tcBorders>
              <w:top w:val="single" w:sz="12" w:space="0" w:color="auto"/>
              <w:left w:val="single" w:sz="12" w:space="0" w:color="auto"/>
              <w:bottom w:val="single" w:sz="12" w:space="0" w:color="auto"/>
              <w:right w:val="single" w:sz="12" w:space="0" w:color="auto"/>
            </w:tcBorders>
          </w:tcPr>
          <w:p w:rsidR="00AF2C2E" w:rsidRPr="004A722D" w:rsidRDefault="00AF2C2E"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AF2C2E" w:rsidRPr="00D92490" w:rsidRDefault="00AF2C2E"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AF2C2E" w:rsidRPr="00E13CE2" w:rsidTr="00161E06">
        <w:tc>
          <w:tcPr>
            <w:tcW w:w="712" w:type="pct"/>
            <w:gridSpan w:val="3"/>
            <w:tcBorders>
              <w:top w:val="single" w:sz="12" w:space="0" w:color="auto"/>
              <w:left w:val="single" w:sz="12" w:space="0" w:color="auto"/>
              <w:right w:val="nil"/>
            </w:tcBorders>
          </w:tcPr>
          <w:p w:rsidR="00AF2C2E" w:rsidRPr="00D73643" w:rsidRDefault="00AF2C2E"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8" w:type="pct"/>
            <w:gridSpan w:val="13"/>
            <w:tcBorders>
              <w:top w:val="single" w:sz="12" w:space="0" w:color="auto"/>
              <w:left w:val="nil"/>
              <w:right w:val="single" w:sz="12" w:space="0" w:color="auto"/>
            </w:tcBorders>
          </w:tcPr>
          <w:p w:rsidR="00AF2C2E" w:rsidRPr="00F21105" w:rsidRDefault="00AF2C2E"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6"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AF2C2E" w:rsidRPr="00F21105" w:rsidRDefault="00AF2C2E"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AF2C2E" w:rsidRPr="00F21105" w:rsidRDefault="00AF2C2E"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AF2C2E" w:rsidRPr="00E13CE2" w:rsidTr="00AF2C2E">
        <w:tc>
          <w:tcPr>
            <w:tcW w:w="963" w:type="pct"/>
            <w:gridSpan w:val="6"/>
            <w:tcBorders>
              <w:left w:val="single" w:sz="12" w:space="0" w:color="auto"/>
              <w:bottom w:val="single" w:sz="4" w:space="0" w:color="auto"/>
              <w:right w:val="nil"/>
            </w:tcBorders>
          </w:tcPr>
          <w:p w:rsidR="00AF2C2E" w:rsidRPr="00D73643" w:rsidRDefault="00AF2C2E"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7" w:type="pct"/>
            <w:gridSpan w:val="10"/>
            <w:tcBorders>
              <w:left w:val="nil"/>
              <w:bottom w:val="single" w:sz="4" w:space="0" w:color="auto"/>
              <w:right w:val="single" w:sz="12" w:space="0" w:color="auto"/>
            </w:tcBorders>
          </w:tcPr>
          <w:p w:rsidR="00AF2C2E" w:rsidRPr="00D73643" w:rsidRDefault="00AF2C2E"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AF2C2E" w:rsidRPr="00D73643" w:rsidRDefault="00AF2C2E"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AF2C2E" w:rsidRPr="00E13CE2" w:rsidTr="00AF2C2E">
        <w:tc>
          <w:tcPr>
            <w:tcW w:w="963" w:type="pct"/>
            <w:gridSpan w:val="6"/>
            <w:tcBorders>
              <w:left w:val="single" w:sz="12" w:space="0" w:color="auto"/>
              <w:bottom w:val="single" w:sz="12" w:space="0" w:color="auto"/>
              <w:right w:val="nil"/>
            </w:tcBorders>
          </w:tcPr>
          <w:p w:rsidR="00AF2C2E" w:rsidRPr="00D73643" w:rsidRDefault="00AF2C2E"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7" w:type="pct"/>
            <w:gridSpan w:val="10"/>
            <w:tcBorders>
              <w:left w:val="nil"/>
              <w:bottom w:val="single" w:sz="12" w:space="0" w:color="auto"/>
              <w:right w:val="single" w:sz="12" w:space="0" w:color="auto"/>
            </w:tcBorders>
          </w:tcPr>
          <w:p w:rsidR="00AF2C2E" w:rsidRPr="00A738BF" w:rsidRDefault="00AF2C2E"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AF2C2E" w:rsidRPr="00E13CE2" w:rsidTr="00F545D3">
        <w:tc>
          <w:tcPr>
            <w:tcW w:w="5000" w:type="pct"/>
            <w:gridSpan w:val="16"/>
            <w:tcBorders>
              <w:left w:val="single" w:sz="12" w:space="0" w:color="auto"/>
              <w:right w:val="single" w:sz="12" w:space="0" w:color="auto"/>
            </w:tcBorders>
          </w:tcPr>
          <w:p w:rsidR="00AF2C2E" w:rsidRPr="00D73643" w:rsidRDefault="00AF2C2E"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AF2C2E" w:rsidRPr="00D73643" w:rsidRDefault="00AF2C2E"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AF2C2E" w:rsidRPr="00682613" w:rsidTr="00F545D3">
        <w:tc>
          <w:tcPr>
            <w:tcW w:w="5000" w:type="pct"/>
            <w:gridSpan w:val="16"/>
            <w:tcBorders>
              <w:left w:val="single" w:sz="12" w:space="0" w:color="auto"/>
              <w:bottom w:val="single" w:sz="12" w:space="0" w:color="auto"/>
              <w:right w:val="single" w:sz="12" w:space="0" w:color="auto"/>
            </w:tcBorders>
          </w:tcPr>
          <w:p w:rsidR="00AF2C2E" w:rsidRPr="00B66AC9" w:rsidRDefault="00AF2C2E"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AF2C2E" w:rsidRPr="008E00BD" w:rsidTr="00F545D3">
        <w:tc>
          <w:tcPr>
            <w:tcW w:w="5000" w:type="pct"/>
            <w:gridSpan w:val="16"/>
            <w:tcBorders>
              <w:top w:val="single" w:sz="12" w:space="0" w:color="auto"/>
              <w:left w:val="nil"/>
              <w:bottom w:val="single" w:sz="4" w:space="0" w:color="auto"/>
              <w:right w:val="nil"/>
            </w:tcBorders>
          </w:tcPr>
          <w:p w:rsidR="00AF2C2E" w:rsidRPr="008E00BD" w:rsidRDefault="00AF2C2E"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AF2C2E" w:rsidRPr="00B56DC7" w:rsidTr="004C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4215" w:type="pct"/>
            <w:gridSpan w:val="14"/>
            <w:tcBorders>
              <w:top w:val="single" w:sz="12" w:space="0" w:color="auto"/>
              <w:left w:val="single" w:sz="12" w:space="0" w:color="auto"/>
              <w:bottom w:val="single" w:sz="4" w:space="0" w:color="auto"/>
            </w:tcBorders>
          </w:tcPr>
          <w:p w:rsidR="00AF2C2E" w:rsidRPr="000A6029" w:rsidRDefault="00AF2C2E" w:rsidP="00F26AA2">
            <w:pPr>
              <w:jc w:val="center"/>
              <w:rPr>
                <w:rFonts w:ascii="Rockwell" w:hAnsi="Rockwell"/>
                <w:b/>
                <w:color w:val="000000"/>
                <w:sz w:val="18"/>
                <w:szCs w:val="12"/>
              </w:rPr>
            </w:pPr>
            <w:r w:rsidRPr="00555E9E">
              <w:rPr>
                <w:rFonts w:ascii="Rockwell" w:hAnsi="Rockwell"/>
                <w:b/>
                <w:color w:val="000000"/>
                <w:sz w:val="32"/>
                <w:szCs w:val="32"/>
                <w:u w:val="single"/>
              </w:rPr>
              <w:t xml:space="preserve">WHAT’S ON IN </w:t>
            </w:r>
            <w:r>
              <w:rPr>
                <w:rFonts w:ascii="Rockwell" w:hAnsi="Rockwell"/>
                <w:b/>
                <w:color w:val="000000"/>
                <w:sz w:val="32"/>
                <w:szCs w:val="32"/>
                <w:u w:val="single"/>
              </w:rPr>
              <w:t>DECEMBER 2024</w:t>
            </w:r>
            <w:r>
              <w:rPr>
                <w:rFonts w:ascii="Rockwell" w:hAnsi="Rockwell"/>
                <w:b/>
                <w:color w:val="000000"/>
                <w:sz w:val="32"/>
                <w:szCs w:val="32"/>
                <w:u w:val="single"/>
              </w:rPr>
              <w:br/>
            </w:r>
            <w:r w:rsidRPr="000A6029">
              <w:rPr>
                <w:rFonts w:ascii="Rockwell" w:hAnsi="Rockwell"/>
                <w:b/>
                <w:color w:val="000000"/>
                <w:sz w:val="18"/>
                <w:szCs w:val="16"/>
              </w:rPr>
              <w:t>(other than the</w:t>
            </w:r>
            <w:r w:rsidRPr="000A6029">
              <w:rPr>
                <w:rFonts w:ascii="Rockwell" w:hAnsi="Rockwell"/>
                <w:b/>
                <w:color w:val="000000"/>
                <w:sz w:val="20"/>
                <w:szCs w:val="12"/>
              </w:rPr>
              <w:t xml:space="preserve"> </w:t>
            </w:r>
            <w:r w:rsidRPr="00CC4FBA">
              <w:rPr>
                <w:rFonts w:ascii="Rockwell" w:hAnsi="Rockwell"/>
                <w:b/>
                <w:color w:val="000000"/>
                <w:sz w:val="18"/>
                <w:szCs w:val="12"/>
              </w:rPr>
              <w:t xml:space="preserve">usual services for which please see above)    </w:t>
            </w:r>
            <w:r w:rsidRPr="00CC4FBA">
              <w:rPr>
                <w:rFonts w:ascii="Rockwell" w:hAnsi="Rockwell"/>
                <w:b/>
                <w:color w:val="000000"/>
                <w:sz w:val="32"/>
                <w:szCs w:val="12"/>
                <w:u w:val="single"/>
              </w:rPr>
              <w:t xml:space="preserve">     </w:t>
            </w:r>
          </w:p>
        </w:tc>
        <w:tc>
          <w:tcPr>
            <w:tcW w:w="775" w:type="pct"/>
            <w:tcBorders>
              <w:top w:val="single" w:sz="12" w:space="0" w:color="auto"/>
              <w:bottom w:val="single" w:sz="4" w:space="0" w:color="auto"/>
              <w:right w:val="single" w:sz="12" w:space="0" w:color="auto"/>
            </w:tcBorders>
          </w:tcPr>
          <w:p w:rsidR="00AF2C2E" w:rsidRPr="005133EA" w:rsidRDefault="00AF2C2E" w:rsidP="00DE2BB5">
            <w:pPr>
              <w:jc w:val="center"/>
              <w:rPr>
                <w:rFonts w:ascii="Rockwell" w:hAnsi="Rockwell"/>
                <w:color w:val="000000"/>
                <w:sz w:val="32"/>
                <w:szCs w:val="12"/>
              </w:rPr>
            </w:pPr>
            <w:r w:rsidRPr="00F26AA2">
              <w:rPr>
                <w:rFonts w:ascii="Rockwell" w:hAnsi="Rockwell"/>
                <w:noProof/>
                <w:color w:val="000000"/>
                <w:sz w:val="32"/>
                <w:szCs w:val="12"/>
              </w:rPr>
              <w:drawing>
                <wp:inline distT="0" distB="0" distL="0" distR="0">
                  <wp:extent cx="511302" cy="414528"/>
                  <wp:effectExtent l="19050" t="0" r="3048" b="0"/>
                  <wp:docPr id="8" name="Picture 1" descr="See the source image"/>
                  <wp:cNvGraphicFramePr/>
                  <a:graphic xmlns:a="http://schemas.openxmlformats.org/drawingml/2006/main">
                    <a:graphicData uri="http://schemas.openxmlformats.org/drawingml/2006/picture">
                      <pic:pic xmlns:pic="http://schemas.openxmlformats.org/drawingml/2006/picture">
                        <pic:nvPicPr>
                          <pic:cNvPr id="11285" name="Picture 3" descr="See the source image"/>
                          <pic:cNvPicPr>
                            <a:picLocks noChangeAspect="1" noChangeArrowheads="1"/>
                          </pic:cNvPicPr>
                        </pic:nvPicPr>
                        <pic:blipFill>
                          <a:blip r:embed="rId17"/>
                          <a:srcRect/>
                          <a:stretch>
                            <a:fillRect/>
                          </a:stretch>
                        </pic:blipFill>
                        <pic:spPr bwMode="auto">
                          <a:xfrm>
                            <a:off x="0" y="0"/>
                            <a:ext cx="510395" cy="413792"/>
                          </a:xfrm>
                          <a:prstGeom prst="rect">
                            <a:avLst/>
                          </a:prstGeom>
                          <a:noFill/>
                          <a:ln w="9525">
                            <a:noFill/>
                            <a:miter lim="800000"/>
                            <a:headEnd/>
                            <a:tailEnd/>
                          </a:ln>
                        </pic:spPr>
                      </pic:pic>
                    </a:graphicData>
                  </a:graphic>
                </wp:inline>
              </w:drawing>
            </w:r>
          </w:p>
        </w:tc>
      </w:tr>
      <w:tr w:rsidR="00AF2C2E" w:rsidRPr="00654188" w:rsidTr="00AF2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79" w:type="pct"/>
            <w:gridSpan w:val="2"/>
            <w:tcBorders>
              <w:top w:val="single" w:sz="4" w:space="0" w:color="auto"/>
              <w:left w:val="single" w:sz="12" w:space="0" w:color="auto"/>
              <w:bottom w:val="single" w:sz="4" w:space="0" w:color="auto"/>
              <w:right w:val="single" w:sz="4" w:space="0" w:color="auto"/>
            </w:tcBorders>
          </w:tcPr>
          <w:p w:rsidR="00AF2C2E" w:rsidRPr="00654188" w:rsidRDefault="00AF2C2E"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Sun     1</w:t>
            </w:r>
            <w:r w:rsidRPr="0013599B">
              <w:rPr>
                <w:rFonts w:ascii="Arial Narrow" w:hAnsi="Arial Narrow" w:cs="Arial"/>
                <w:b/>
                <w:color w:val="000000" w:themeColor="text1"/>
                <w:sz w:val="20"/>
                <w:szCs w:val="18"/>
                <w:vertAlign w:val="superscript"/>
              </w:rPr>
              <w:t>st</w:t>
            </w:r>
            <w:r>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4" w:space="0" w:color="auto"/>
              <w:right w:val="single" w:sz="4" w:space="0" w:color="auto"/>
            </w:tcBorders>
          </w:tcPr>
          <w:p w:rsidR="00AF2C2E" w:rsidRPr="00654188" w:rsidRDefault="00AF2C2E" w:rsidP="0093034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10.00am</w:t>
            </w:r>
          </w:p>
        </w:tc>
        <w:tc>
          <w:tcPr>
            <w:tcW w:w="3651" w:type="pct"/>
            <w:gridSpan w:val="7"/>
            <w:tcBorders>
              <w:top w:val="single" w:sz="4" w:space="0" w:color="auto"/>
              <w:left w:val="single" w:sz="4" w:space="0" w:color="auto"/>
              <w:bottom w:val="single" w:sz="4" w:space="0" w:color="auto"/>
              <w:right w:val="single" w:sz="12" w:space="0" w:color="auto"/>
            </w:tcBorders>
          </w:tcPr>
          <w:p w:rsidR="00AF2C2E" w:rsidRPr="00654188" w:rsidRDefault="00AF2C2E" w:rsidP="00930349">
            <w:pPr>
              <w:shd w:val="clear" w:color="auto" w:fill="FFFFFF"/>
              <w:rPr>
                <w:rFonts w:ascii="Arial" w:hAnsi="Arial" w:cs="Arial"/>
                <w:b/>
                <w:color w:val="1D2228"/>
                <w:sz w:val="20"/>
                <w:szCs w:val="36"/>
              </w:rPr>
            </w:pPr>
            <w:r>
              <w:rPr>
                <w:rFonts w:ascii="Arial" w:hAnsi="Arial" w:cs="Arial"/>
                <w:b/>
                <w:color w:val="1D2228"/>
                <w:sz w:val="20"/>
                <w:szCs w:val="36"/>
              </w:rPr>
              <w:t>Eucharist with Advent Carols</w:t>
            </w:r>
          </w:p>
        </w:tc>
      </w:tr>
      <w:tr w:rsidR="00AF2C2E" w:rsidRPr="00654188" w:rsidTr="00AF2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79" w:type="pct"/>
            <w:gridSpan w:val="2"/>
            <w:tcBorders>
              <w:top w:val="single" w:sz="4" w:space="0" w:color="auto"/>
              <w:left w:val="single" w:sz="12" w:space="0" w:color="auto"/>
              <w:bottom w:val="single" w:sz="4" w:space="0" w:color="auto"/>
              <w:right w:val="single" w:sz="4" w:space="0" w:color="auto"/>
            </w:tcBorders>
          </w:tcPr>
          <w:p w:rsidR="00AF2C2E" w:rsidRPr="00654188" w:rsidRDefault="00AF2C2E"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Wed    4</w:t>
            </w:r>
            <w:r w:rsidRPr="0013599B">
              <w:rPr>
                <w:rFonts w:ascii="Arial Narrow" w:hAnsi="Arial Narrow" w:cs="Arial"/>
                <w:b/>
                <w:color w:val="000000" w:themeColor="text1"/>
                <w:sz w:val="20"/>
                <w:szCs w:val="18"/>
                <w:vertAlign w:val="superscript"/>
              </w:rPr>
              <w:t>th</w:t>
            </w:r>
            <w:r>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4" w:space="0" w:color="auto"/>
              <w:right w:val="single" w:sz="4" w:space="0" w:color="auto"/>
            </w:tcBorders>
          </w:tcPr>
          <w:p w:rsidR="00AF2C2E" w:rsidRPr="00654188" w:rsidRDefault="00AF2C2E" w:rsidP="0093034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10.15am</w:t>
            </w:r>
          </w:p>
        </w:tc>
        <w:tc>
          <w:tcPr>
            <w:tcW w:w="3651" w:type="pct"/>
            <w:gridSpan w:val="7"/>
            <w:tcBorders>
              <w:top w:val="single" w:sz="4" w:space="0" w:color="auto"/>
              <w:left w:val="single" w:sz="4" w:space="0" w:color="auto"/>
              <w:bottom w:val="single" w:sz="4" w:space="0" w:color="auto"/>
              <w:right w:val="single" w:sz="12" w:space="0" w:color="auto"/>
            </w:tcBorders>
          </w:tcPr>
          <w:p w:rsidR="00AF2C2E" w:rsidRPr="00654188" w:rsidRDefault="00AF2C2E" w:rsidP="00930349">
            <w:pPr>
              <w:shd w:val="clear" w:color="auto" w:fill="FFFFFF"/>
              <w:rPr>
                <w:rFonts w:ascii="Arial" w:hAnsi="Arial" w:cs="Arial"/>
                <w:b/>
                <w:color w:val="1D2228"/>
                <w:sz w:val="20"/>
                <w:szCs w:val="36"/>
              </w:rPr>
            </w:pPr>
            <w:r w:rsidRPr="0013599B">
              <w:rPr>
                <w:rFonts w:ascii="Arial Narrow" w:hAnsi="Arial Narrow" w:cs="Arial"/>
                <w:color w:val="1D2228"/>
                <w:sz w:val="20"/>
                <w:szCs w:val="36"/>
              </w:rPr>
              <w:t>(approx)</w:t>
            </w:r>
            <w:r>
              <w:rPr>
                <w:rFonts w:ascii="Arial" w:hAnsi="Arial" w:cs="Arial"/>
                <w:b/>
                <w:color w:val="1D2228"/>
                <w:sz w:val="20"/>
                <w:szCs w:val="36"/>
              </w:rPr>
              <w:t xml:space="preserve">  Coffee Morning </w:t>
            </w:r>
            <w:r w:rsidRPr="0013599B">
              <w:rPr>
                <w:rFonts w:ascii="Arial" w:hAnsi="Arial" w:cs="Arial"/>
                <w:color w:val="1D2228"/>
                <w:sz w:val="20"/>
                <w:szCs w:val="36"/>
              </w:rPr>
              <w:t>(after the 9.30am Service)</w:t>
            </w:r>
          </w:p>
        </w:tc>
      </w:tr>
      <w:tr w:rsidR="00AF2C2E" w:rsidRPr="00654188" w:rsidTr="00AF2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79" w:type="pct"/>
            <w:gridSpan w:val="2"/>
            <w:tcBorders>
              <w:top w:val="single" w:sz="4" w:space="0" w:color="auto"/>
              <w:left w:val="single" w:sz="12" w:space="0" w:color="auto"/>
              <w:bottom w:val="single" w:sz="4" w:space="0" w:color="auto"/>
              <w:right w:val="single" w:sz="4" w:space="0" w:color="auto"/>
            </w:tcBorders>
          </w:tcPr>
          <w:p w:rsidR="00AF2C2E" w:rsidRPr="00654188" w:rsidRDefault="00AF2C2E"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Fri       6</w:t>
            </w:r>
            <w:r w:rsidRPr="0013599B">
              <w:rPr>
                <w:rFonts w:ascii="Arial Narrow" w:hAnsi="Arial Narrow" w:cs="Arial"/>
                <w:b/>
                <w:color w:val="000000" w:themeColor="text1"/>
                <w:sz w:val="20"/>
                <w:szCs w:val="18"/>
                <w:vertAlign w:val="superscript"/>
              </w:rPr>
              <w:t>th</w:t>
            </w:r>
          </w:p>
        </w:tc>
        <w:tc>
          <w:tcPr>
            <w:tcW w:w="660" w:type="pct"/>
            <w:gridSpan w:val="6"/>
            <w:tcBorders>
              <w:top w:val="single" w:sz="4" w:space="0" w:color="auto"/>
              <w:left w:val="single" w:sz="4" w:space="0" w:color="auto"/>
              <w:bottom w:val="single" w:sz="4" w:space="0" w:color="auto"/>
              <w:right w:val="single" w:sz="4" w:space="0" w:color="auto"/>
            </w:tcBorders>
          </w:tcPr>
          <w:p w:rsidR="00AF2C2E" w:rsidRPr="00654188" w:rsidRDefault="00AF2C2E" w:rsidP="0093034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9.00am</w:t>
            </w:r>
          </w:p>
        </w:tc>
        <w:tc>
          <w:tcPr>
            <w:tcW w:w="3651" w:type="pct"/>
            <w:gridSpan w:val="7"/>
            <w:tcBorders>
              <w:top w:val="single" w:sz="4" w:space="0" w:color="auto"/>
              <w:left w:val="single" w:sz="4" w:space="0" w:color="auto"/>
              <w:bottom w:val="single" w:sz="4" w:space="0" w:color="auto"/>
              <w:right w:val="single" w:sz="12" w:space="0" w:color="auto"/>
            </w:tcBorders>
          </w:tcPr>
          <w:p w:rsidR="00AF2C2E" w:rsidRPr="0013599B" w:rsidRDefault="00AF2C2E" w:rsidP="0013599B">
            <w:pPr>
              <w:shd w:val="clear" w:color="auto" w:fill="FFFFFF"/>
              <w:rPr>
                <w:rFonts w:ascii="Arial" w:hAnsi="Arial" w:cs="Arial"/>
                <w:color w:val="1D2228"/>
                <w:sz w:val="20"/>
                <w:szCs w:val="36"/>
              </w:rPr>
            </w:pPr>
            <w:r>
              <w:rPr>
                <w:rFonts w:ascii="Arial" w:hAnsi="Arial" w:cs="Arial"/>
                <w:b/>
                <w:color w:val="1D2228"/>
                <w:sz w:val="20"/>
                <w:szCs w:val="36"/>
              </w:rPr>
              <w:t>The Holy Rosary</w:t>
            </w:r>
            <w:r>
              <w:rPr>
                <w:rFonts w:ascii="Arial" w:hAnsi="Arial" w:cs="Arial"/>
                <w:color w:val="1D2228"/>
                <w:sz w:val="20"/>
                <w:szCs w:val="36"/>
              </w:rPr>
              <w:t xml:space="preserve"> - Ladychapel</w:t>
            </w:r>
          </w:p>
        </w:tc>
      </w:tr>
      <w:tr w:rsidR="00AF2C2E" w:rsidRPr="00654188" w:rsidTr="00AF2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79" w:type="pct"/>
            <w:gridSpan w:val="2"/>
            <w:tcBorders>
              <w:top w:val="single" w:sz="4" w:space="0" w:color="auto"/>
              <w:left w:val="single" w:sz="12" w:space="0" w:color="auto"/>
              <w:bottom w:val="single" w:sz="4" w:space="0" w:color="auto"/>
              <w:right w:val="single" w:sz="4" w:space="0" w:color="auto"/>
            </w:tcBorders>
          </w:tcPr>
          <w:p w:rsidR="00AF2C2E" w:rsidRPr="00654188" w:rsidRDefault="00AF2C2E"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Wed  11</w:t>
            </w:r>
            <w:r w:rsidRPr="00D915B9">
              <w:rPr>
                <w:rFonts w:ascii="Arial Narrow" w:hAnsi="Arial Narrow" w:cs="Arial"/>
                <w:b/>
                <w:color w:val="000000" w:themeColor="text1"/>
                <w:sz w:val="20"/>
                <w:szCs w:val="18"/>
                <w:vertAlign w:val="superscript"/>
              </w:rPr>
              <w:t>th</w:t>
            </w:r>
            <w:r>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4" w:space="0" w:color="auto"/>
              <w:right w:val="single" w:sz="4" w:space="0" w:color="auto"/>
            </w:tcBorders>
          </w:tcPr>
          <w:p w:rsidR="00AF2C2E" w:rsidRPr="00654188" w:rsidRDefault="00AF2C2E" w:rsidP="00930349">
            <w:pPr>
              <w:spacing w:after="40"/>
              <w:jc w:val="right"/>
              <w:rPr>
                <w:rFonts w:ascii="Arial Narrow" w:hAnsi="Arial Narrow" w:cs="Arial"/>
                <w:b/>
                <w:color w:val="000000" w:themeColor="text1"/>
                <w:sz w:val="20"/>
                <w:szCs w:val="18"/>
              </w:rPr>
            </w:pPr>
          </w:p>
        </w:tc>
        <w:tc>
          <w:tcPr>
            <w:tcW w:w="3651" w:type="pct"/>
            <w:gridSpan w:val="7"/>
            <w:tcBorders>
              <w:top w:val="single" w:sz="4" w:space="0" w:color="auto"/>
              <w:left w:val="single" w:sz="4" w:space="0" w:color="auto"/>
              <w:bottom w:val="single" w:sz="4" w:space="0" w:color="auto"/>
              <w:right w:val="single" w:sz="12" w:space="0" w:color="auto"/>
            </w:tcBorders>
          </w:tcPr>
          <w:p w:rsidR="00AF2C2E" w:rsidRPr="00654188" w:rsidRDefault="00AF2C2E" w:rsidP="00930349">
            <w:pPr>
              <w:shd w:val="clear" w:color="auto" w:fill="FFFFFF"/>
              <w:rPr>
                <w:rFonts w:ascii="Arial" w:hAnsi="Arial" w:cs="Arial"/>
                <w:b/>
                <w:color w:val="1D2228"/>
                <w:sz w:val="20"/>
                <w:szCs w:val="36"/>
              </w:rPr>
            </w:pPr>
            <w:r>
              <w:rPr>
                <w:rFonts w:ascii="Arial" w:hAnsi="Arial" w:cs="Arial"/>
                <w:b/>
                <w:color w:val="1D2228"/>
                <w:sz w:val="20"/>
                <w:szCs w:val="36"/>
              </w:rPr>
              <w:t xml:space="preserve">Aidan Ladies Christmas Lunch  </w:t>
            </w:r>
            <w:r w:rsidRPr="001C0460">
              <w:rPr>
                <w:rFonts w:ascii="Arial Narrow" w:hAnsi="Arial Narrow" w:cs="Arial"/>
                <w:color w:val="1D2228"/>
                <w:sz w:val="20"/>
                <w:szCs w:val="36"/>
              </w:rPr>
              <w:t>(advance booking essential)</w:t>
            </w:r>
          </w:p>
        </w:tc>
      </w:tr>
      <w:tr w:rsidR="00AF2C2E" w:rsidRPr="00654188" w:rsidTr="00AF2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79" w:type="pct"/>
            <w:gridSpan w:val="2"/>
            <w:tcBorders>
              <w:top w:val="single" w:sz="4" w:space="0" w:color="auto"/>
              <w:left w:val="single" w:sz="12" w:space="0" w:color="auto"/>
              <w:bottom w:val="single" w:sz="4" w:space="0" w:color="auto"/>
              <w:right w:val="single" w:sz="4" w:space="0" w:color="auto"/>
            </w:tcBorders>
          </w:tcPr>
          <w:p w:rsidR="00AF2C2E" w:rsidRPr="00654188" w:rsidRDefault="00AF2C2E" w:rsidP="00DE2BB5">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Sat    14</w:t>
            </w:r>
            <w:r w:rsidRPr="00D915B9">
              <w:rPr>
                <w:rFonts w:ascii="Arial Narrow" w:hAnsi="Arial Narrow" w:cs="Arial"/>
                <w:b/>
                <w:color w:val="000000" w:themeColor="text1"/>
                <w:sz w:val="20"/>
                <w:szCs w:val="18"/>
                <w:vertAlign w:val="superscript"/>
              </w:rPr>
              <w:t>th</w:t>
            </w:r>
          </w:p>
        </w:tc>
        <w:tc>
          <w:tcPr>
            <w:tcW w:w="660" w:type="pct"/>
            <w:gridSpan w:val="6"/>
            <w:tcBorders>
              <w:top w:val="single" w:sz="4" w:space="0" w:color="auto"/>
              <w:left w:val="single" w:sz="4" w:space="0" w:color="auto"/>
              <w:bottom w:val="single" w:sz="4" w:space="0" w:color="auto"/>
              <w:right w:val="single" w:sz="4" w:space="0" w:color="auto"/>
            </w:tcBorders>
          </w:tcPr>
          <w:p w:rsidR="00AF2C2E" w:rsidRPr="00654188" w:rsidRDefault="00AF2C2E" w:rsidP="00DE2BB5">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11.00am</w:t>
            </w:r>
          </w:p>
        </w:tc>
        <w:tc>
          <w:tcPr>
            <w:tcW w:w="3651" w:type="pct"/>
            <w:gridSpan w:val="7"/>
            <w:tcBorders>
              <w:top w:val="single" w:sz="4" w:space="0" w:color="auto"/>
              <w:left w:val="single" w:sz="4" w:space="0" w:color="auto"/>
              <w:bottom w:val="single" w:sz="4" w:space="0" w:color="auto"/>
              <w:right w:val="single" w:sz="12" w:space="0" w:color="auto"/>
            </w:tcBorders>
          </w:tcPr>
          <w:p w:rsidR="00AF2C2E" w:rsidRPr="00D915B9" w:rsidRDefault="00AF2C2E" w:rsidP="00DE2BB5">
            <w:pPr>
              <w:shd w:val="clear" w:color="auto" w:fill="FFFFFF"/>
              <w:rPr>
                <w:rFonts w:ascii="Arial" w:hAnsi="Arial" w:cs="Arial"/>
                <w:color w:val="1D2228"/>
                <w:sz w:val="20"/>
                <w:szCs w:val="36"/>
              </w:rPr>
            </w:pPr>
            <w:r>
              <w:rPr>
                <w:rFonts w:ascii="Arial" w:hAnsi="Arial" w:cs="Arial"/>
                <w:b/>
                <w:color w:val="1D2228"/>
                <w:sz w:val="20"/>
                <w:szCs w:val="36"/>
              </w:rPr>
              <w:t xml:space="preserve">Carol Singing for Christian Aid </w:t>
            </w:r>
            <w:r>
              <w:rPr>
                <w:rFonts w:ascii="Arial" w:hAnsi="Arial" w:cs="Arial"/>
                <w:color w:val="1D2228"/>
                <w:sz w:val="20"/>
                <w:szCs w:val="36"/>
              </w:rPr>
              <w:t>– St George’s Centre</w:t>
            </w:r>
          </w:p>
        </w:tc>
      </w:tr>
      <w:tr w:rsidR="00AF2C2E" w:rsidRPr="00654188" w:rsidTr="00AF2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79" w:type="pct"/>
            <w:gridSpan w:val="2"/>
            <w:tcBorders>
              <w:top w:val="single" w:sz="4" w:space="0" w:color="auto"/>
              <w:left w:val="single" w:sz="12" w:space="0" w:color="auto"/>
              <w:bottom w:val="single" w:sz="4" w:space="0" w:color="auto"/>
              <w:right w:val="single" w:sz="4" w:space="0" w:color="auto"/>
            </w:tcBorders>
          </w:tcPr>
          <w:p w:rsidR="00AF2C2E" w:rsidRPr="00654188" w:rsidRDefault="00AF2C2E"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Sun   22</w:t>
            </w:r>
            <w:r w:rsidRPr="00D915B9">
              <w:rPr>
                <w:rFonts w:ascii="Arial Narrow" w:hAnsi="Arial Narrow" w:cs="Arial"/>
                <w:b/>
                <w:color w:val="000000" w:themeColor="text1"/>
                <w:sz w:val="20"/>
                <w:szCs w:val="18"/>
                <w:vertAlign w:val="superscript"/>
              </w:rPr>
              <w:t>nd</w:t>
            </w:r>
          </w:p>
        </w:tc>
        <w:tc>
          <w:tcPr>
            <w:tcW w:w="660" w:type="pct"/>
            <w:gridSpan w:val="6"/>
            <w:tcBorders>
              <w:top w:val="single" w:sz="4" w:space="0" w:color="auto"/>
              <w:left w:val="single" w:sz="4" w:space="0" w:color="auto"/>
              <w:bottom w:val="single" w:sz="4" w:space="0" w:color="auto"/>
              <w:right w:val="single" w:sz="4" w:space="0" w:color="auto"/>
            </w:tcBorders>
          </w:tcPr>
          <w:p w:rsidR="00AF2C2E" w:rsidRPr="00654188" w:rsidRDefault="00AF2C2E" w:rsidP="0093034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10.00am</w:t>
            </w:r>
          </w:p>
        </w:tc>
        <w:tc>
          <w:tcPr>
            <w:tcW w:w="3651" w:type="pct"/>
            <w:gridSpan w:val="7"/>
            <w:tcBorders>
              <w:top w:val="single" w:sz="4" w:space="0" w:color="auto"/>
              <w:left w:val="single" w:sz="4" w:space="0" w:color="auto"/>
              <w:bottom w:val="single" w:sz="4" w:space="0" w:color="auto"/>
              <w:right w:val="single" w:sz="12" w:space="0" w:color="auto"/>
            </w:tcBorders>
          </w:tcPr>
          <w:p w:rsidR="00AF2C2E" w:rsidRPr="00654188" w:rsidRDefault="00AF2C2E" w:rsidP="00930349">
            <w:pPr>
              <w:shd w:val="clear" w:color="auto" w:fill="FFFFFF"/>
              <w:rPr>
                <w:rFonts w:ascii="Arial" w:hAnsi="Arial" w:cs="Arial"/>
                <w:b/>
                <w:color w:val="1D2228"/>
                <w:sz w:val="20"/>
                <w:szCs w:val="36"/>
              </w:rPr>
            </w:pPr>
            <w:r>
              <w:rPr>
                <w:rFonts w:ascii="Arial" w:hAnsi="Arial" w:cs="Arial"/>
                <w:b/>
                <w:color w:val="1D2228"/>
                <w:sz w:val="20"/>
                <w:szCs w:val="36"/>
              </w:rPr>
              <w:t>Nine Lessons with Carols &amp; Eucharist</w:t>
            </w:r>
          </w:p>
        </w:tc>
      </w:tr>
      <w:tr w:rsidR="00AF2C2E" w:rsidRPr="00654188" w:rsidTr="00AF2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79" w:type="pct"/>
            <w:gridSpan w:val="2"/>
            <w:tcBorders>
              <w:top w:val="single" w:sz="4" w:space="0" w:color="auto"/>
              <w:left w:val="single" w:sz="12" w:space="0" w:color="auto"/>
              <w:bottom w:val="single" w:sz="4" w:space="0" w:color="auto"/>
              <w:right w:val="single" w:sz="4" w:space="0" w:color="auto"/>
            </w:tcBorders>
          </w:tcPr>
          <w:p w:rsidR="00AF2C2E" w:rsidRPr="00654188" w:rsidRDefault="00AF2C2E"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Tue   24</w:t>
            </w:r>
            <w:r w:rsidRPr="00D915B9">
              <w:rPr>
                <w:rFonts w:ascii="Arial Narrow" w:hAnsi="Arial Narrow" w:cs="Arial"/>
                <w:b/>
                <w:color w:val="000000" w:themeColor="text1"/>
                <w:sz w:val="20"/>
                <w:szCs w:val="18"/>
                <w:vertAlign w:val="superscript"/>
              </w:rPr>
              <w:t>th</w:t>
            </w:r>
            <w:r>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4" w:space="0" w:color="auto"/>
              <w:right w:val="single" w:sz="4" w:space="0" w:color="auto"/>
            </w:tcBorders>
          </w:tcPr>
          <w:p w:rsidR="00AF2C2E" w:rsidRPr="00654188" w:rsidRDefault="00AF2C2E" w:rsidP="00D915B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2.00pm</w:t>
            </w:r>
            <w:r>
              <w:rPr>
                <w:rFonts w:ascii="Arial Narrow" w:hAnsi="Arial Narrow" w:cs="Arial"/>
                <w:b/>
                <w:color w:val="000000" w:themeColor="text1"/>
                <w:sz w:val="20"/>
                <w:szCs w:val="18"/>
              </w:rPr>
              <w:br/>
              <w:t>4.00pm</w:t>
            </w:r>
            <w:r>
              <w:rPr>
                <w:rFonts w:ascii="Arial Narrow" w:hAnsi="Arial Narrow" w:cs="Arial"/>
                <w:b/>
                <w:color w:val="000000" w:themeColor="text1"/>
                <w:sz w:val="20"/>
                <w:szCs w:val="18"/>
              </w:rPr>
              <w:br/>
              <w:t>11.30pm</w:t>
            </w:r>
          </w:p>
        </w:tc>
        <w:tc>
          <w:tcPr>
            <w:tcW w:w="2871" w:type="pct"/>
            <w:gridSpan w:val="5"/>
            <w:tcBorders>
              <w:top w:val="single" w:sz="4" w:space="0" w:color="auto"/>
              <w:left w:val="single" w:sz="4" w:space="0" w:color="auto"/>
              <w:bottom w:val="single" w:sz="4" w:space="0" w:color="auto"/>
            </w:tcBorders>
          </w:tcPr>
          <w:p w:rsidR="00AF2C2E" w:rsidRPr="00654188" w:rsidRDefault="00AF2C2E" w:rsidP="00271893">
            <w:pPr>
              <w:shd w:val="clear" w:color="auto" w:fill="FFFFFF"/>
              <w:rPr>
                <w:rFonts w:ascii="Arial" w:hAnsi="Arial" w:cs="Arial"/>
                <w:b/>
                <w:color w:val="1D2228"/>
                <w:sz w:val="20"/>
                <w:szCs w:val="36"/>
              </w:rPr>
            </w:pPr>
            <w:r w:rsidRPr="00271893">
              <w:rPr>
                <w:rFonts w:ascii="Arial" w:hAnsi="Arial" w:cs="Arial"/>
                <w:b/>
                <w:color w:val="000000" w:themeColor="text1"/>
                <w:sz w:val="20"/>
                <w:szCs w:val="36"/>
              </w:rPr>
              <w:t>Carol Singing outside Tesco, Valley Drive</w:t>
            </w:r>
            <w:r>
              <w:rPr>
                <w:rFonts w:ascii="Arial" w:hAnsi="Arial" w:cs="Arial"/>
                <w:b/>
                <w:color w:val="1D2228"/>
                <w:sz w:val="20"/>
                <w:szCs w:val="36"/>
              </w:rPr>
              <w:br/>
              <w:t>Crib &amp; Christingle  Service</w:t>
            </w:r>
            <w:r>
              <w:rPr>
                <w:rFonts w:ascii="Arial" w:hAnsi="Arial" w:cs="Arial"/>
                <w:b/>
                <w:color w:val="1D2228"/>
                <w:sz w:val="20"/>
                <w:szCs w:val="36"/>
              </w:rPr>
              <w:br/>
              <w:t>Midnight Mass</w:t>
            </w:r>
          </w:p>
        </w:tc>
        <w:tc>
          <w:tcPr>
            <w:tcW w:w="780" w:type="pct"/>
            <w:gridSpan w:val="2"/>
            <w:tcBorders>
              <w:top w:val="single" w:sz="4" w:space="0" w:color="auto"/>
              <w:bottom w:val="single" w:sz="4" w:space="0" w:color="auto"/>
              <w:right w:val="single" w:sz="12" w:space="0" w:color="auto"/>
            </w:tcBorders>
          </w:tcPr>
          <w:p w:rsidR="00AF2C2E" w:rsidRPr="00654188" w:rsidRDefault="00AF2C2E" w:rsidP="00930349">
            <w:pPr>
              <w:shd w:val="clear" w:color="auto" w:fill="FFFFFF"/>
              <w:rPr>
                <w:rFonts w:ascii="Arial" w:hAnsi="Arial" w:cs="Arial"/>
                <w:b/>
                <w:color w:val="1D2228"/>
                <w:sz w:val="20"/>
                <w:szCs w:val="36"/>
              </w:rPr>
            </w:pPr>
            <w:r w:rsidRPr="001C0460">
              <w:rPr>
                <w:rFonts w:ascii="Arial" w:hAnsi="Arial" w:cs="Arial"/>
                <w:b/>
                <w:noProof/>
                <w:color w:val="1D2228"/>
                <w:sz w:val="20"/>
                <w:szCs w:val="36"/>
              </w:rPr>
              <w:drawing>
                <wp:inline distT="0" distB="0" distL="0" distR="0">
                  <wp:extent cx="413766" cy="371856"/>
                  <wp:effectExtent l="19050" t="0" r="5334" b="0"/>
                  <wp:docPr id="10" name="Picture 3" descr="MCj04126980000[1]"/>
                  <wp:cNvGraphicFramePr/>
                  <a:graphic xmlns:a="http://schemas.openxmlformats.org/drawingml/2006/main">
                    <a:graphicData uri="http://schemas.openxmlformats.org/drawingml/2006/picture">
                      <pic:pic xmlns:pic="http://schemas.openxmlformats.org/drawingml/2006/picture">
                        <pic:nvPicPr>
                          <pic:cNvPr id="20" name="Picture 1452" descr="MCj04126980000[1]"/>
                          <pic:cNvPicPr>
                            <a:picLocks noChangeAspect="1" noChangeArrowheads="1"/>
                          </pic:cNvPicPr>
                        </pic:nvPicPr>
                        <pic:blipFill>
                          <a:blip r:embed="rId18">
                            <a:grayscl/>
                          </a:blip>
                          <a:srcRect/>
                          <a:stretch>
                            <a:fillRect/>
                          </a:stretch>
                        </pic:blipFill>
                        <pic:spPr bwMode="auto">
                          <a:xfrm>
                            <a:off x="0" y="0"/>
                            <a:ext cx="414141" cy="372193"/>
                          </a:xfrm>
                          <a:prstGeom prst="rect">
                            <a:avLst/>
                          </a:prstGeom>
                          <a:noFill/>
                          <a:ln w="9525">
                            <a:noFill/>
                            <a:miter lim="800000"/>
                            <a:headEnd/>
                            <a:tailEnd/>
                          </a:ln>
                        </pic:spPr>
                      </pic:pic>
                    </a:graphicData>
                  </a:graphic>
                </wp:inline>
              </w:drawing>
            </w:r>
          </w:p>
        </w:tc>
      </w:tr>
      <w:tr w:rsidR="00AF2C2E" w:rsidRPr="00654188" w:rsidTr="00AF2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79" w:type="pct"/>
            <w:gridSpan w:val="2"/>
            <w:tcBorders>
              <w:top w:val="single" w:sz="4" w:space="0" w:color="auto"/>
              <w:left w:val="single" w:sz="12" w:space="0" w:color="auto"/>
              <w:bottom w:val="single" w:sz="12" w:space="0" w:color="auto"/>
              <w:right w:val="single" w:sz="4" w:space="0" w:color="auto"/>
            </w:tcBorders>
          </w:tcPr>
          <w:p w:rsidR="00AF2C2E" w:rsidRPr="00654188" w:rsidRDefault="00AF2C2E" w:rsidP="001C0460">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Wed  25</w:t>
            </w:r>
            <w:r w:rsidRPr="00D915B9">
              <w:rPr>
                <w:rFonts w:ascii="Arial Narrow" w:hAnsi="Arial Narrow" w:cs="Arial"/>
                <w:b/>
                <w:color w:val="000000" w:themeColor="text1"/>
                <w:sz w:val="20"/>
                <w:szCs w:val="18"/>
                <w:vertAlign w:val="superscript"/>
              </w:rPr>
              <w:t>th</w:t>
            </w:r>
            <w:r>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12" w:space="0" w:color="auto"/>
              <w:right w:val="single" w:sz="4" w:space="0" w:color="auto"/>
            </w:tcBorders>
          </w:tcPr>
          <w:p w:rsidR="00AF2C2E" w:rsidRPr="00654188" w:rsidRDefault="00AF2C2E" w:rsidP="0093034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10.00am</w:t>
            </w:r>
          </w:p>
        </w:tc>
        <w:tc>
          <w:tcPr>
            <w:tcW w:w="3651" w:type="pct"/>
            <w:gridSpan w:val="7"/>
            <w:tcBorders>
              <w:top w:val="single" w:sz="4" w:space="0" w:color="auto"/>
              <w:left w:val="single" w:sz="4" w:space="0" w:color="auto"/>
              <w:bottom w:val="single" w:sz="12" w:space="0" w:color="auto"/>
              <w:right w:val="single" w:sz="12" w:space="0" w:color="auto"/>
            </w:tcBorders>
          </w:tcPr>
          <w:p w:rsidR="00AF2C2E" w:rsidRPr="00654188" w:rsidRDefault="00AF2C2E" w:rsidP="00930349">
            <w:pPr>
              <w:shd w:val="clear" w:color="auto" w:fill="FFFFFF"/>
              <w:rPr>
                <w:rFonts w:ascii="Arial" w:hAnsi="Arial" w:cs="Arial"/>
                <w:b/>
                <w:color w:val="1D2228"/>
                <w:sz w:val="20"/>
                <w:szCs w:val="36"/>
              </w:rPr>
            </w:pPr>
            <w:r>
              <w:rPr>
                <w:rFonts w:ascii="Arial" w:hAnsi="Arial" w:cs="Arial"/>
                <w:b/>
                <w:color w:val="1D2228"/>
                <w:sz w:val="20"/>
                <w:szCs w:val="36"/>
              </w:rPr>
              <w:t>Eucharist for Christmas Day</w:t>
            </w:r>
          </w:p>
        </w:tc>
      </w:tr>
      <w:tr w:rsidR="00AF2C2E" w:rsidRPr="004C7D7D"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Pr>
          <w:p w:rsidR="00AF2C2E" w:rsidRPr="004C7D7D" w:rsidRDefault="00AF2C2E" w:rsidP="00DE2BB5">
            <w:pPr>
              <w:jc w:val="center"/>
              <w:rPr>
                <w:rFonts w:ascii="Wingdings 2" w:hAnsi="Wingdings 2"/>
                <w:color w:val="000000" w:themeColor="text1"/>
                <w:sz w:val="18"/>
                <w:szCs w:val="22"/>
              </w:rPr>
            </w:pPr>
            <w:r w:rsidRPr="004C7D7D">
              <w:rPr>
                <w:rFonts w:ascii="Wingdings 2" w:hAnsi="Wingdings 2"/>
                <w:color w:val="000000" w:themeColor="text1"/>
                <w:sz w:val="18"/>
                <w:szCs w:val="22"/>
              </w:rPr>
              <w:t></w:t>
            </w:r>
            <w:r w:rsidRPr="004C7D7D">
              <w:rPr>
                <w:rFonts w:ascii="Wingdings 2" w:hAnsi="Wingdings 2"/>
                <w:color w:val="000000" w:themeColor="text1"/>
                <w:sz w:val="18"/>
                <w:szCs w:val="22"/>
              </w:rPr>
              <w:t></w:t>
            </w:r>
            <w:r w:rsidRPr="004C7D7D">
              <w:rPr>
                <w:rFonts w:ascii="Wingdings 2" w:hAnsi="Wingdings 2"/>
                <w:color w:val="000000" w:themeColor="text1"/>
                <w:sz w:val="18"/>
                <w:szCs w:val="22"/>
              </w:rPr>
              <w:t></w:t>
            </w:r>
            <w:r w:rsidRPr="004C7D7D">
              <w:rPr>
                <w:rFonts w:ascii="Wingdings 2" w:hAnsi="Wingdings 2"/>
                <w:color w:val="000000" w:themeColor="text1"/>
                <w:sz w:val="18"/>
                <w:szCs w:val="22"/>
              </w:rPr>
              <w:t></w:t>
            </w:r>
            <w:r w:rsidRPr="004C7D7D">
              <w:rPr>
                <w:rFonts w:ascii="Wingdings 2" w:hAnsi="Wingdings 2"/>
                <w:color w:val="000000" w:themeColor="text1"/>
                <w:sz w:val="18"/>
                <w:szCs w:val="22"/>
              </w:rPr>
              <w:t></w:t>
            </w:r>
            <w:r w:rsidRPr="004C7D7D">
              <w:rPr>
                <w:rFonts w:ascii="Wingdings" w:hAnsi="Wingdings"/>
                <w:color w:val="000000" w:themeColor="text1"/>
                <w:sz w:val="18"/>
                <w:szCs w:val="22"/>
              </w:rPr>
              <w:t></w:t>
            </w:r>
            <w:r w:rsidRPr="004C7D7D">
              <w:rPr>
                <w:rFonts w:ascii="Wingdings 2" w:hAnsi="Wingdings 2"/>
                <w:color w:val="000000" w:themeColor="text1"/>
                <w:sz w:val="18"/>
                <w:szCs w:val="22"/>
              </w:rPr>
              <w:t></w:t>
            </w:r>
            <w:r w:rsidRPr="004C7D7D">
              <w:rPr>
                <w:rFonts w:ascii="Wingdings" w:hAnsi="Wingdings"/>
                <w:color w:val="000000" w:themeColor="text1"/>
                <w:sz w:val="18"/>
                <w:szCs w:val="22"/>
              </w:rPr>
              <w:t></w:t>
            </w:r>
            <w:r w:rsidRPr="004C7D7D">
              <w:rPr>
                <w:rFonts w:ascii="Wingdings 2" w:hAnsi="Wingdings 2"/>
                <w:color w:val="000000" w:themeColor="text1"/>
                <w:sz w:val="18"/>
                <w:szCs w:val="22"/>
              </w:rPr>
              <w:t></w:t>
            </w:r>
            <w:r w:rsidRPr="004C7D7D">
              <w:rPr>
                <w:rFonts w:ascii="Wingdings 2" w:hAnsi="Wingdings 2"/>
                <w:color w:val="000000" w:themeColor="text1"/>
                <w:sz w:val="18"/>
                <w:szCs w:val="22"/>
              </w:rPr>
              <w:t></w:t>
            </w:r>
          </w:p>
        </w:tc>
      </w:tr>
      <w:tr w:rsidR="00AF2C2E" w:rsidRPr="00093790" w:rsidTr="00AF2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7"/>
        </w:trPr>
        <w:tc>
          <w:tcPr>
            <w:tcW w:w="2499" w:type="pct"/>
            <w:gridSpan w:val="9"/>
            <w:tcBorders>
              <w:top w:val="single" w:sz="4" w:space="0" w:color="auto"/>
              <w:left w:val="single" w:sz="4" w:space="0" w:color="auto"/>
            </w:tcBorders>
          </w:tcPr>
          <w:p w:rsidR="00AF2C2E" w:rsidRPr="007440A1" w:rsidRDefault="00AF2C2E" w:rsidP="00455F4E">
            <w:pPr>
              <w:rPr>
                <w:rFonts w:ascii="Helvetica" w:hAnsi="Helvetica" w:cs="Helvetica"/>
                <w:b/>
                <w:color w:val="1D2228"/>
                <w:sz w:val="8"/>
                <w:szCs w:val="8"/>
              </w:rPr>
            </w:pPr>
            <w:r w:rsidRPr="001F592C">
              <w:rPr>
                <w:rFonts w:ascii="Rockwell" w:hAnsi="Rockwell" w:cs="Arial"/>
                <w:b/>
                <w:noProof/>
                <w:sz w:val="22"/>
                <w:szCs w:val="22"/>
              </w:rPr>
              <w:drawing>
                <wp:inline distT="0" distB="0" distL="0" distR="0">
                  <wp:extent cx="2218944" cy="877824"/>
                  <wp:effectExtent l="0" t="0" r="0" b="0"/>
                  <wp:docPr id="12" name="Picture 2" descr="Image result for clipart christmas fair"/>
                  <wp:cNvGraphicFramePr/>
                  <a:graphic xmlns:a="http://schemas.openxmlformats.org/drawingml/2006/main">
                    <a:graphicData uri="http://schemas.openxmlformats.org/drawingml/2006/picture">
                      <pic:pic xmlns:pic="http://schemas.openxmlformats.org/drawingml/2006/picture">
                        <pic:nvPicPr>
                          <pic:cNvPr id="11" name="emb61DC0982" descr="Image result for clipart christmas fair"/>
                          <pic:cNvPicPr>
                            <a:picLocks noChangeAspect="1" noChangeArrowheads="1"/>
                          </pic:cNvPicPr>
                        </pic:nvPicPr>
                        <pic:blipFill>
                          <a:blip r:embed="rId13">
                            <a:grayscl/>
                          </a:blip>
                          <a:srcRect/>
                          <a:stretch>
                            <a:fillRect/>
                          </a:stretch>
                        </pic:blipFill>
                        <pic:spPr bwMode="auto">
                          <a:xfrm>
                            <a:off x="0" y="0"/>
                            <a:ext cx="2214203" cy="875949"/>
                          </a:xfrm>
                          <a:prstGeom prst="rect">
                            <a:avLst/>
                          </a:prstGeom>
                          <a:noFill/>
                          <a:ln w="9525">
                            <a:noFill/>
                            <a:miter lim="800000"/>
                            <a:headEnd/>
                            <a:tailEnd/>
                          </a:ln>
                        </pic:spPr>
                      </pic:pic>
                    </a:graphicData>
                  </a:graphic>
                </wp:inline>
              </w:drawing>
            </w:r>
          </w:p>
        </w:tc>
        <w:tc>
          <w:tcPr>
            <w:tcW w:w="2501" w:type="pct"/>
            <w:gridSpan w:val="7"/>
            <w:tcBorders>
              <w:top w:val="single" w:sz="4" w:space="0" w:color="auto"/>
              <w:right w:val="single" w:sz="4" w:space="0" w:color="auto"/>
            </w:tcBorders>
          </w:tcPr>
          <w:p w:rsidR="00AF2C2E" w:rsidRPr="004C7D7D" w:rsidRDefault="00AF2C2E" w:rsidP="0089227C">
            <w:pPr>
              <w:jc w:val="center"/>
              <w:rPr>
                <w:rFonts w:ascii="Bodoni MT Black" w:hAnsi="Bodoni MT Black" w:cs="Arial"/>
                <w:sz w:val="18"/>
                <w:szCs w:val="22"/>
              </w:rPr>
            </w:pPr>
          </w:p>
          <w:p w:rsidR="00AF2C2E" w:rsidRPr="004C7D7D" w:rsidRDefault="00AF2C2E" w:rsidP="0089227C">
            <w:pPr>
              <w:jc w:val="center"/>
              <w:rPr>
                <w:rFonts w:ascii="Bodoni MT Black" w:hAnsi="Bodoni MT Black" w:cs="Arial"/>
                <w:sz w:val="28"/>
                <w:szCs w:val="22"/>
              </w:rPr>
            </w:pPr>
            <w:r w:rsidRPr="004C7D7D">
              <w:rPr>
                <w:rFonts w:ascii="Bodoni MT Black" w:hAnsi="Bodoni MT Black" w:cs="Arial"/>
                <w:sz w:val="28"/>
                <w:szCs w:val="22"/>
              </w:rPr>
              <w:t>SATURDAY 30</w:t>
            </w:r>
            <w:r w:rsidRPr="004C7D7D">
              <w:rPr>
                <w:rFonts w:ascii="Bodoni MT Black" w:hAnsi="Bodoni MT Black" w:cs="Arial"/>
                <w:sz w:val="28"/>
                <w:szCs w:val="22"/>
                <w:vertAlign w:val="superscript"/>
              </w:rPr>
              <w:t>TH</w:t>
            </w:r>
            <w:r w:rsidRPr="004C7D7D">
              <w:rPr>
                <w:rFonts w:ascii="Bodoni MT Black" w:hAnsi="Bodoni MT Black" w:cs="Arial"/>
                <w:sz w:val="28"/>
                <w:szCs w:val="22"/>
              </w:rPr>
              <w:t xml:space="preserve"> NOVEMBER</w:t>
            </w:r>
          </w:p>
          <w:p w:rsidR="00AF2C2E" w:rsidRPr="004C7D7D" w:rsidRDefault="00AF2C2E" w:rsidP="0089227C">
            <w:pPr>
              <w:jc w:val="center"/>
              <w:rPr>
                <w:rFonts w:ascii="Bodoni MT Black" w:hAnsi="Bodoni MT Black" w:cs="Arial"/>
                <w:sz w:val="28"/>
                <w:szCs w:val="22"/>
              </w:rPr>
            </w:pPr>
            <w:r w:rsidRPr="004C7D7D">
              <w:rPr>
                <w:rFonts w:ascii="Bodoni MT Black" w:hAnsi="Bodoni MT Black" w:cs="Arial"/>
                <w:sz w:val="28"/>
                <w:szCs w:val="22"/>
              </w:rPr>
              <w:t>10.00am - 12.00noon</w:t>
            </w:r>
          </w:p>
          <w:p w:rsidR="00AF2C2E" w:rsidRPr="0089227C" w:rsidRDefault="00AF2C2E" w:rsidP="0089227C">
            <w:pPr>
              <w:jc w:val="center"/>
              <w:rPr>
                <w:rFonts w:ascii="Bodoni MT Black" w:hAnsi="Bodoni MT Black" w:cs="Helvetica"/>
                <w:b/>
                <w:color w:val="1D2228"/>
                <w:szCs w:val="8"/>
              </w:rPr>
            </w:pPr>
            <w:r w:rsidRPr="004C7D7D">
              <w:rPr>
                <w:rFonts w:ascii="Bodoni MT Black" w:hAnsi="Bodoni MT Black" w:cs="Arial"/>
                <w:sz w:val="28"/>
                <w:szCs w:val="22"/>
              </w:rPr>
              <w:t>in the Church Hall</w:t>
            </w:r>
          </w:p>
        </w:tc>
      </w:tr>
      <w:tr w:rsidR="00AF2C2E" w:rsidRPr="00093790" w:rsidTr="008922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left w:val="single" w:sz="4" w:space="0" w:color="auto"/>
              <w:bottom w:val="single" w:sz="4" w:space="0" w:color="auto"/>
              <w:right w:val="single" w:sz="4" w:space="0" w:color="auto"/>
            </w:tcBorders>
          </w:tcPr>
          <w:p w:rsidR="00AF2C2E" w:rsidRPr="001F592C" w:rsidRDefault="00AF2C2E" w:rsidP="0089227C">
            <w:pPr>
              <w:jc w:val="center"/>
              <w:rPr>
                <w:rFonts w:ascii="Arial" w:hAnsi="Arial" w:cs="Arial"/>
                <w:sz w:val="20"/>
                <w:szCs w:val="22"/>
              </w:rPr>
            </w:pPr>
          </w:p>
        </w:tc>
      </w:tr>
      <w:tr w:rsidR="00AF2C2E" w:rsidRPr="00093790" w:rsidTr="008922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left w:val="single" w:sz="4" w:space="0" w:color="auto"/>
              <w:bottom w:val="single" w:sz="4" w:space="0" w:color="auto"/>
              <w:right w:val="single" w:sz="4" w:space="0" w:color="auto"/>
            </w:tcBorders>
          </w:tcPr>
          <w:p w:rsidR="00AF2C2E" w:rsidRPr="00093790" w:rsidRDefault="00AF2C2E" w:rsidP="0089227C">
            <w:pPr>
              <w:jc w:val="center"/>
              <w:rPr>
                <w:rFonts w:ascii="Rockwell" w:hAnsi="Rockwell" w:cs="Arial"/>
                <w:b/>
                <w:sz w:val="22"/>
                <w:szCs w:val="22"/>
              </w:rPr>
            </w:pPr>
            <w:r w:rsidRPr="001F592C">
              <w:rPr>
                <w:rFonts w:ascii="Arial" w:hAnsi="Arial" w:cs="Arial"/>
                <w:sz w:val="20"/>
                <w:szCs w:val="22"/>
              </w:rPr>
              <w:t>Donations for this event on 30</w:t>
            </w:r>
            <w:r w:rsidRPr="001F592C">
              <w:rPr>
                <w:rFonts w:ascii="Arial" w:hAnsi="Arial" w:cs="Arial"/>
                <w:sz w:val="20"/>
                <w:szCs w:val="22"/>
                <w:vertAlign w:val="superscript"/>
              </w:rPr>
              <w:t>th</w:t>
            </w:r>
            <w:r w:rsidRPr="001F592C">
              <w:rPr>
                <w:rFonts w:ascii="Arial" w:hAnsi="Arial" w:cs="Arial"/>
                <w:sz w:val="20"/>
                <w:szCs w:val="22"/>
              </w:rPr>
              <w:t xml:space="preserve"> November are needed – chocolate for the Tombola, bottles (filled, please) for the Bottle Stall, Homemade crafts, Toiletries &amp; Gifts, Jigsaws, Board Games, Toys (clean &amp; good quality, but not soft toys), undamaged collectables (and no bric-a-brac, please); cakes/cookies.  </w:t>
            </w:r>
            <w:r>
              <w:rPr>
                <w:rFonts w:ascii="Arial" w:hAnsi="Arial" w:cs="Arial"/>
                <w:sz w:val="20"/>
                <w:szCs w:val="22"/>
              </w:rPr>
              <w:br/>
            </w:r>
            <w:r w:rsidRPr="001F592C">
              <w:rPr>
                <w:rFonts w:ascii="Arial" w:hAnsi="Arial" w:cs="Arial"/>
                <w:sz w:val="20"/>
                <w:szCs w:val="22"/>
              </w:rPr>
              <w:t>For more details, see leaflets available in church.</w:t>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0" w:type="auto"/>
        <w:tblLook w:val="04A0" w:firstRow="1" w:lastRow="0" w:firstColumn="1" w:lastColumn="0" w:noHBand="0" w:noVBand="1"/>
      </w:tblPr>
      <w:tblGrid>
        <w:gridCol w:w="7227"/>
      </w:tblGrid>
      <w:tr w:rsidR="001E7B9D" w:rsidRPr="001E7B9D" w:rsidTr="00093790">
        <w:tc>
          <w:tcPr>
            <w:tcW w:w="7227" w:type="dxa"/>
            <w:tcBorders>
              <w:bottom w:val="single" w:sz="4" w:space="0" w:color="auto"/>
            </w:tcBorders>
          </w:tcPr>
          <w:p w:rsidR="004C7D7D" w:rsidRPr="00CD717D" w:rsidRDefault="004C7D7D" w:rsidP="00093790">
            <w:pPr>
              <w:jc w:val="center"/>
              <w:rPr>
                <w:rFonts w:ascii="Cooper Black" w:hAnsi="Cooper Black" w:cs="Arial"/>
                <w:b/>
                <w:bCs/>
                <w:color w:val="000000" w:themeColor="text1"/>
                <w:sz w:val="16"/>
                <w:szCs w:val="22"/>
                <w:u w:val="single"/>
                <w:shd w:val="clear" w:color="auto" w:fill="FFFFFF"/>
              </w:rPr>
            </w:pPr>
          </w:p>
          <w:p w:rsidR="001E7B9D" w:rsidRPr="00CD717D" w:rsidRDefault="001E7B9D" w:rsidP="00093790">
            <w:pPr>
              <w:jc w:val="center"/>
              <w:rPr>
                <w:rFonts w:ascii="Cooper Black" w:hAnsi="Cooper Black" w:cs="Arial"/>
                <w:b/>
                <w:bCs/>
                <w:color w:val="000000" w:themeColor="text1"/>
                <w:sz w:val="36"/>
                <w:szCs w:val="22"/>
                <w:u w:val="single"/>
                <w:shd w:val="clear" w:color="auto" w:fill="FFFFFF"/>
              </w:rPr>
            </w:pPr>
            <w:r w:rsidRPr="00CD717D">
              <w:rPr>
                <w:rFonts w:ascii="Cooper Black" w:hAnsi="Cooper Black" w:cs="Arial"/>
                <w:b/>
                <w:bCs/>
                <w:color w:val="000000" w:themeColor="text1"/>
                <w:sz w:val="36"/>
                <w:szCs w:val="22"/>
                <w:u w:val="single"/>
                <w:shd w:val="clear" w:color="auto" w:fill="FFFFFF"/>
              </w:rPr>
              <w:t>From the Vicar</w:t>
            </w:r>
          </w:p>
          <w:p w:rsidR="00EE2B32" w:rsidRPr="00CD717D" w:rsidRDefault="00EE2B32" w:rsidP="00093790">
            <w:pPr>
              <w:jc w:val="center"/>
              <w:rPr>
                <w:rFonts w:ascii="Cooper Black" w:hAnsi="Cooper Black" w:cs="Arial"/>
                <w:b/>
                <w:bCs/>
                <w:color w:val="000000" w:themeColor="text1"/>
                <w:sz w:val="22"/>
                <w:szCs w:val="22"/>
                <w:u w:val="single"/>
                <w:shd w:val="clear" w:color="auto" w:fill="FFFFFF"/>
              </w:rPr>
            </w:pPr>
          </w:p>
          <w:p w:rsidR="00CD717D" w:rsidRPr="00CD717D" w:rsidRDefault="00CD717D" w:rsidP="00CD717D">
            <w:pPr>
              <w:rPr>
                <w:rFonts w:ascii="Arial" w:hAnsi="Arial" w:cs="Arial"/>
                <w:color w:val="000000" w:themeColor="text1"/>
              </w:rPr>
            </w:pPr>
            <w:r w:rsidRPr="00CD717D">
              <w:rPr>
                <w:rFonts w:ascii="Arial" w:hAnsi="Arial" w:cs="Arial"/>
                <w:color w:val="000000" w:themeColor="text1"/>
              </w:rPr>
              <w:t>Welcome to our worship today.</w:t>
            </w:r>
          </w:p>
          <w:p w:rsidR="00CD717D" w:rsidRPr="00CD717D" w:rsidRDefault="00CD717D" w:rsidP="00CD717D">
            <w:pPr>
              <w:rPr>
                <w:rFonts w:ascii="Arial" w:hAnsi="Arial" w:cs="Arial"/>
                <w:color w:val="000000" w:themeColor="text1"/>
                <w:sz w:val="12"/>
                <w:szCs w:val="12"/>
              </w:rPr>
            </w:pPr>
          </w:p>
          <w:p w:rsidR="00CD717D" w:rsidRPr="00CD717D" w:rsidRDefault="00CD717D" w:rsidP="00CD717D">
            <w:pPr>
              <w:rPr>
                <w:rFonts w:ascii="Arial" w:hAnsi="Arial" w:cs="Arial"/>
                <w:b/>
                <w:i/>
                <w:color w:val="000000" w:themeColor="text1"/>
                <w:u w:val="single"/>
              </w:rPr>
            </w:pPr>
            <w:r w:rsidRPr="00CD717D">
              <w:rPr>
                <w:rFonts w:ascii="Arial" w:hAnsi="Arial" w:cs="Arial"/>
                <w:b/>
                <w:i/>
                <w:color w:val="000000" w:themeColor="text1"/>
                <w:u w:val="single"/>
              </w:rPr>
              <w:t>Christ the King</w:t>
            </w:r>
          </w:p>
          <w:p w:rsidR="00CD717D" w:rsidRPr="00CD717D" w:rsidRDefault="00CD717D" w:rsidP="00CD717D">
            <w:pPr>
              <w:rPr>
                <w:rFonts w:ascii="Arial" w:hAnsi="Arial" w:cs="Arial"/>
                <w:color w:val="000000" w:themeColor="text1"/>
                <w:sz w:val="12"/>
                <w:szCs w:val="12"/>
              </w:rPr>
            </w:pPr>
          </w:p>
          <w:p w:rsidR="00CD717D" w:rsidRPr="00CD717D" w:rsidRDefault="00CD717D" w:rsidP="00CD717D">
            <w:pPr>
              <w:rPr>
                <w:rFonts w:ascii="Arial" w:hAnsi="Arial" w:cs="Arial"/>
                <w:color w:val="000000" w:themeColor="text1"/>
              </w:rPr>
            </w:pPr>
            <w:r w:rsidRPr="00CD717D">
              <w:rPr>
                <w:rFonts w:ascii="Arial" w:hAnsi="Arial" w:cs="Arial"/>
                <w:color w:val="000000" w:themeColor="text1"/>
              </w:rPr>
              <w:t>Some years ago I was visiting a church and at the back they had various bits for sale including little prayer cards with a religious image on one side. I picked up one with an image of Jesus in the usual white robe, but this time, standing rather still and regal, with a gold crown on his head.</w:t>
            </w:r>
          </w:p>
          <w:p w:rsidR="00CD717D" w:rsidRPr="00CD717D" w:rsidRDefault="00CD717D" w:rsidP="00CD717D">
            <w:pPr>
              <w:rPr>
                <w:rFonts w:ascii="Arial" w:hAnsi="Arial" w:cs="Arial"/>
                <w:color w:val="000000" w:themeColor="text1"/>
              </w:rPr>
            </w:pPr>
            <w:r w:rsidRPr="00CD717D">
              <w:rPr>
                <w:rFonts w:ascii="Arial" w:hAnsi="Arial" w:cs="Arial"/>
                <w:color w:val="000000" w:themeColor="text1"/>
              </w:rPr>
              <w:t xml:space="preserve">Red lettering underneath said </w:t>
            </w:r>
            <w:proofErr w:type="spellStart"/>
            <w:r w:rsidRPr="00CD717D">
              <w:rPr>
                <w:rFonts w:ascii="Arial" w:hAnsi="Arial" w:cs="Arial"/>
                <w:i/>
                <w:color w:val="000000" w:themeColor="text1"/>
              </w:rPr>
              <w:t>Christus</w:t>
            </w:r>
            <w:proofErr w:type="spellEnd"/>
            <w:r w:rsidRPr="00CD717D">
              <w:rPr>
                <w:rFonts w:ascii="Arial" w:hAnsi="Arial" w:cs="Arial"/>
                <w:i/>
                <w:color w:val="000000" w:themeColor="text1"/>
              </w:rPr>
              <w:t xml:space="preserve"> Rex</w:t>
            </w:r>
            <w:r w:rsidRPr="00CD717D">
              <w:rPr>
                <w:rFonts w:ascii="Arial" w:hAnsi="Arial" w:cs="Arial"/>
                <w:color w:val="000000" w:themeColor="text1"/>
              </w:rPr>
              <w:t>.</w:t>
            </w:r>
          </w:p>
          <w:p w:rsidR="00CD717D" w:rsidRPr="00CD717D" w:rsidRDefault="00CD717D" w:rsidP="00CD717D">
            <w:pPr>
              <w:rPr>
                <w:rFonts w:ascii="Arial" w:hAnsi="Arial" w:cs="Arial"/>
                <w:color w:val="000000" w:themeColor="text1"/>
                <w:sz w:val="12"/>
                <w:szCs w:val="12"/>
              </w:rPr>
            </w:pPr>
          </w:p>
          <w:p w:rsidR="00CD717D" w:rsidRPr="00CD717D" w:rsidRDefault="00CD717D" w:rsidP="00CD717D">
            <w:pPr>
              <w:rPr>
                <w:rFonts w:ascii="Arial" w:hAnsi="Arial" w:cs="Arial"/>
                <w:color w:val="000000" w:themeColor="text1"/>
              </w:rPr>
            </w:pPr>
            <w:r w:rsidRPr="00CD717D">
              <w:rPr>
                <w:rFonts w:ascii="Arial" w:hAnsi="Arial" w:cs="Arial"/>
                <w:color w:val="000000" w:themeColor="text1"/>
              </w:rPr>
              <w:t>This picture of Jesus, simply dressed in white, gazing serenely at the viewer whilst wearing a crown seeks to combine two realities about who Jesus truly is: an embodiment of simplicity and holiness crowned with the majesty of his reign as king over all.</w:t>
            </w:r>
          </w:p>
          <w:p w:rsidR="00CD717D" w:rsidRPr="00CD717D" w:rsidRDefault="00CD717D" w:rsidP="00CD717D">
            <w:pPr>
              <w:rPr>
                <w:rFonts w:ascii="Arial" w:hAnsi="Arial" w:cs="Arial"/>
                <w:color w:val="000000" w:themeColor="text1"/>
              </w:rPr>
            </w:pPr>
            <w:r w:rsidRPr="00CD717D">
              <w:rPr>
                <w:rFonts w:ascii="Arial" w:hAnsi="Arial" w:cs="Arial"/>
                <w:color w:val="000000" w:themeColor="text1"/>
              </w:rPr>
              <w:t xml:space="preserve">To some people, this image would convey nothing much and might conflict with their own ‘vision’ of Jesus-fair enough; we all have ‘our’ Jesus, the one whom we relate to and move towards, but this week we are asked to contemplate less his humanity and more his divine kingship. In doing so, we move into Advent in the right frame of mind, aware of who Christ is and what he is. In this spirit we hope to reflect on his coming during Advent, </w:t>
            </w:r>
            <w:proofErr w:type="gramStart"/>
            <w:r w:rsidRPr="00CD717D">
              <w:rPr>
                <w:rFonts w:ascii="Arial" w:hAnsi="Arial" w:cs="Arial"/>
                <w:color w:val="000000" w:themeColor="text1"/>
              </w:rPr>
              <w:t>then</w:t>
            </w:r>
            <w:proofErr w:type="gramEnd"/>
            <w:r w:rsidRPr="00CD717D">
              <w:rPr>
                <w:rFonts w:ascii="Arial" w:hAnsi="Arial" w:cs="Arial"/>
                <w:color w:val="000000" w:themeColor="text1"/>
              </w:rPr>
              <w:t xml:space="preserve"> greet his birth at Christmas.</w:t>
            </w:r>
          </w:p>
          <w:p w:rsidR="00CD717D" w:rsidRPr="00CD717D" w:rsidRDefault="00CD717D" w:rsidP="00CD717D">
            <w:pPr>
              <w:rPr>
                <w:rFonts w:ascii="Arial" w:hAnsi="Arial" w:cs="Arial"/>
                <w:color w:val="000000" w:themeColor="text1"/>
                <w:sz w:val="12"/>
                <w:szCs w:val="12"/>
              </w:rPr>
            </w:pPr>
          </w:p>
          <w:p w:rsidR="00CD717D" w:rsidRPr="00CD717D" w:rsidRDefault="00CD717D" w:rsidP="00CD717D">
            <w:pPr>
              <w:rPr>
                <w:rFonts w:ascii="Arial" w:hAnsi="Arial" w:cs="Arial"/>
                <w:b/>
                <w:i/>
                <w:color w:val="000000" w:themeColor="text1"/>
                <w:u w:val="single"/>
              </w:rPr>
            </w:pPr>
            <w:r w:rsidRPr="00CD717D">
              <w:rPr>
                <w:rFonts w:ascii="Arial" w:hAnsi="Arial" w:cs="Arial"/>
                <w:b/>
                <w:i/>
                <w:color w:val="000000" w:themeColor="text1"/>
                <w:u w:val="single"/>
              </w:rPr>
              <w:t>Advent and Christmas Services</w:t>
            </w:r>
          </w:p>
          <w:p w:rsidR="00CD717D" w:rsidRPr="00CD717D" w:rsidRDefault="00CD717D" w:rsidP="00CD717D">
            <w:pPr>
              <w:rPr>
                <w:rFonts w:ascii="Arial" w:hAnsi="Arial" w:cs="Arial"/>
                <w:color w:val="000000" w:themeColor="text1"/>
              </w:rPr>
            </w:pPr>
            <w:r w:rsidRPr="00CD717D">
              <w:rPr>
                <w:rFonts w:ascii="Arial" w:hAnsi="Arial" w:cs="Arial"/>
                <w:color w:val="000000" w:themeColor="text1"/>
              </w:rPr>
              <w:t xml:space="preserve">Details of our services for December </w:t>
            </w:r>
            <w:proofErr w:type="gramStart"/>
            <w:r w:rsidRPr="00CD717D">
              <w:rPr>
                <w:rFonts w:ascii="Arial" w:hAnsi="Arial" w:cs="Arial"/>
                <w:color w:val="000000" w:themeColor="text1"/>
              </w:rPr>
              <w:t>are</w:t>
            </w:r>
            <w:proofErr w:type="gramEnd"/>
            <w:r w:rsidRPr="00CD717D">
              <w:rPr>
                <w:rFonts w:ascii="Arial" w:hAnsi="Arial" w:cs="Arial"/>
                <w:color w:val="000000" w:themeColor="text1"/>
              </w:rPr>
              <w:t xml:space="preserve"> printed in this sheet, please take a look and join us, you are welcome as always! I hope to have some fliers printed for our Christmas fair available today-please take a few to give to friends and family.</w:t>
            </w:r>
          </w:p>
          <w:p w:rsidR="004C7D7D" w:rsidRPr="00CD717D" w:rsidRDefault="004C7D7D" w:rsidP="004C7D7D">
            <w:pPr>
              <w:rPr>
                <w:rFonts w:ascii="Arial" w:hAnsi="Arial" w:cs="Arial"/>
                <w:color w:val="000000" w:themeColor="text1"/>
                <w:sz w:val="8"/>
                <w:szCs w:val="8"/>
              </w:rPr>
            </w:pPr>
          </w:p>
          <w:p w:rsidR="004C7D7D" w:rsidRPr="00CD717D" w:rsidRDefault="004C7D7D" w:rsidP="004C7D7D">
            <w:pPr>
              <w:rPr>
                <w:rFonts w:ascii="Arial" w:hAnsi="Arial" w:cs="Arial"/>
                <w:i/>
                <w:color w:val="000000" w:themeColor="text1"/>
                <w:sz w:val="22"/>
                <w:szCs w:val="22"/>
              </w:rPr>
            </w:pPr>
            <w:r w:rsidRPr="00CD717D">
              <w:rPr>
                <w:rFonts w:ascii="Arial" w:hAnsi="Arial" w:cs="Arial"/>
                <w:i/>
                <w:color w:val="000000" w:themeColor="text1"/>
                <w:sz w:val="22"/>
                <w:szCs w:val="22"/>
              </w:rPr>
              <w:t>Blessings,</w:t>
            </w:r>
          </w:p>
          <w:p w:rsidR="004C7D7D" w:rsidRPr="00CD717D" w:rsidRDefault="004C7D7D" w:rsidP="004C7D7D">
            <w:pPr>
              <w:rPr>
                <w:rFonts w:ascii="Arial" w:hAnsi="Arial" w:cs="Arial"/>
                <w:i/>
                <w:color w:val="000000" w:themeColor="text1"/>
                <w:sz w:val="8"/>
                <w:szCs w:val="8"/>
              </w:rPr>
            </w:pPr>
          </w:p>
          <w:p w:rsidR="004C7D7D" w:rsidRPr="00CD717D" w:rsidRDefault="004C7D7D" w:rsidP="004C7D7D">
            <w:pPr>
              <w:rPr>
                <w:rFonts w:ascii="Arial" w:hAnsi="Arial" w:cs="Arial"/>
                <w:i/>
                <w:color w:val="000000" w:themeColor="text1"/>
                <w:sz w:val="22"/>
                <w:szCs w:val="22"/>
              </w:rPr>
            </w:pPr>
            <w:r w:rsidRPr="00CD717D">
              <w:rPr>
                <w:rFonts w:ascii="Arial" w:hAnsi="Arial" w:cs="Arial"/>
                <w:i/>
                <w:color w:val="000000" w:themeColor="text1"/>
                <w:sz w:val="22"/>
                <w:szCs w:val="22"/>
              </w:rPr>
              <w:t>Fr Michael</w:t>
            </w:r>
          </w:p>
          <w:p w:rsidR="00093790" w:rsidRPr="00CD717D" w:rsidRDefault="00093790" w:rsidP="004C7D7D">
            <w:pPr>
              <w:rPr>
                <w:rFonts w:ascii="Arial" w:hAnsi="Arial" w:cs="Arial"/>
                <w:i/>
                <w:color w:val="000000" w:themeColor="text1"/>
                <w:sz w:val="22"/>
                <w:szCs w:val="22"/>
              </w:rPr>
            </w:pPr>
          </w:p>
        </w:tc>
      </w:tr>
      <w:tr w:rsidR="00093790" w:rsidRPr="001F592C" w:rsidTr="00093790">
        <w:tc>
          <w:tcPr>
            <w:tcW w:w="7227" w:type="dxa"/>
            <w:tcBorders>
              <w:left w:val="nil"/>
              <w:bottom w:val="nil"/>
              <w:right w:val="nil"/>
            </w:tcBorders>
          </w:tcPr>
          <w:p w:rsidR="00093790" w:rsidRPr="00757252" w:rsidRDefault="00093790" w:rsidP="00DE2BB5">
            <w:pPr>
              <w:jc w:val="center"/>
              <w:rPr>
                <w:rFonts w:ascii="Cooper Black" w:hAnsi="Cooper Black" w:cs="Arial"/>
                <w:b/>
                <w:bCs/>
                <w:color w:val="FF0000"/>
                <w:sz w:val="14"/>
                <w:szCs w:val="22"/>
                <w:shd w:val="clear" w:color="auto" w:fill="FFFFFF"/>
              </w:rPr>
            </w:pPr>
          </w:p>
        </w:tc>
      </w:tr>
      <w:tr w:rsidR="00093790" w:rsidRPr="001E7B9D" w:rsidTr="00093790">
        <w:tc>
          <w:tcPr>
            <w:tcW w:w="7227" w:type="dxa"/>
            <w:tcBorders>
              <w:top w:val="nil"/>
              <w:left w:val="nil"/>
              <w:bottom w:val="nil"/>
              <w:right w:val="nil"/>
            </w:tcBorders>
          </w:tcPr>
          <w:p w:rsidR="00093790" w:rsidRPr="00093790" w:rsidRDefault="00CD717D" w:rsidP="00093790">
            <w:pPr>
              <w:jc w:val="center"/>
              <w:rPr>
                <w:rFonts w:ascii="Cooper Black" w:hAnsi="Cooper Black" w:cs="Arial"/>
                <w:b/>
                <w:bCs/>
                <w:color w:val="FF0000"/>
                <w:sz w:val="32"/>
                <w:szCs w:val="22"/>
                <w:shd w:val="clear" w:color="auto" w:fill="FFFFFF"/>
              </w:rPr>
            </w:pPr>
            <w:r w:rsidRPr="00757252">
              <w:rPr>
                <w:rFonts w:ascii="Cooper Black" w:hAnsi="Cooper Black" w:cs="Arial"/>
                <w:b/>
                <w:bCs/>
                <w:noProof/>
                <w:color w:val="FF0000"/>
                <w:sz w:val="14"/>
                <w:szCs w:val="22"/>
                <w:shd w:val="clear" w:color="auto" w:fill="FFFFFF"/>
              </w:rPr>
              <w:drawing>
                <wp:inline distT="0" distB="0" distL="0" distR="0" wp14:anchorId="5F625CB3" wp14:editId="5B8B16D8">
                  <wp:extent cx="390144" cy="518160"/>
                  <wp:effectExtent l="0" t="0" r="0" b="0"/>
                  <wp:docPr id="3" name="Picture 1" descr="Christus Rex Crucifix Pattern Chart Graph"/>
                  <wp:cNvGraphicFramePr/>
                  <a:graphic xmlns:a="http://schemas.openxmlformats.org/drawingml/2006/main">
                    <a:graphicData uri="http://schemas.openxmlformats.org/drawingml/2006/picture">
                      <pic:pic xmlns:pic="http://schemas.openxmlformats.org/drawingml/2006/picture">
                        <pic:nvPicPr>
                          <pic:cNvPr id="42" name="Picture 38" descr="Christus Rex Crucifix Pattern Chart Graph"/>
                          <pic:cNvPicPr>
                            <a:picLocks noChangeAspect="1" noChangeArrowheads="1"/>
                          </pic:cNvPicPr>
                        </pic:nvPicPr>
                        <pic:blipFill>
                          <a:blip r:embed="rId19">
                            <a:grayscl/>
                          </a:blip>
                          <a:srcRect/>
                          <a:stretch>
                            <a:fillRect/>
                          </a:stretch>
                        </pic:blipFill>
                        <pic:spPr bwMode="auto">
                          <a:xfrm>
                            <a:off x="0" y="0"/>
                            <a:ext cx="390144" cy="518160"/>
                          </a:xfrm>
                          <a:prstGeom prst="rect">
                            <a:avLst/>
                          </a:prstGeom>
                          <a:noFill/>
                          <a:ln w="9525">
                            <a:noFill/>
                            <a:miter lim="800000"/>
                            <a:headEnd/>
                            <a:tailEnd/>
                          </a:ln>
                        </pic:spPr>
                      </pic:pic>
                    </a:graphicData>
                  </a:graphic>
                </wp:inline>
              </w:drawing>
            </w:r>
            <w:r w:rsidR="001F592C">
              <w:rPr>
                <w:rFonts w:ascii="Cooper Black" w:hAnsi="Cooper Black" w:cs="Arial"/>
                <w:b/>
                <w:bCs/>
                <w:color w:val="FF0000"/>
                <w:sz w:val="32"/>
                <w:szCs w:val="22"/>
                <w:shd w:val="clear" w:color="auto" w:fill="FFFFFF"/>
              </w:rPr>
              <w:t xml:space="preserve">               </w:t>
            </w: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Showcard Gothic">
    <w:panose1 w:val="04020904020102020604"/>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893"/>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99A"/>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B7E23"/>
    <w:rsid w:val="00EC00BD"/>
    <w:rsid w:val="00EC066E"/>
    <w:rsid w:val="00EC0E12"/>
    <w:rsid w:val="00EC118F"/>
    <w:rsid w:val="00EC176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jpeg"/><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facebook.com/StAidansChurchGravese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hyperlink" Target="http://www.staidangravesend.org.uk"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74E76-0E12-4DD5-A2BC-53953299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1205</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4</cp:revision>
  <cp:lastPrinted>2024-11-20T07:51:00Z</cp:lastPrinted>
  <dcterms:created xsi:type="dcterms:W3CDTF">2024-11-18T11:54:00Z</dcterms:created>
  <dcterms:modified xsi:type="dcterms:W3CDTF">2024-11-20T07:59:00Z</dcterms:modified>
</cp:coreProperties>
</file>