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3"/>
        <w:gridCol w:w="58"/>
        <w:gridCol w:w="77"/>
        <w:gridCol w:w="274"/>
        <w:gridCol w:w="22"/>
        <w:gridCol w:w="548"/>
        <w:gridCol w:w="10"/>
        <w:gridCol w:w="3935"/>
        <w:gridCol w:w="30"/>
        <w:gridCol w:w="1419"/>
        <w:gridCol w:w="18"/>
        <w:gridCol w:w="9"/>
      </w:tblGrid>
      <w:tr w:rsidR="00201241" w:rsidRPr="00B93E61" w:rsidTr="00A37B4D">
        <w:tc>
          <w:tcPr>
            <w:tcW w:w="5000" w:type="pct"/>
            <w:gridSpan w:val="13"/>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E47A1F">
              <w:rPr>
                <w:rFonts w:ascii="Arial Narrow" w:hAnsi="Arial Narrow" w:cs="Arial"/>
                <w:b/>
                <w:color w:val="000000"/>
                <w:sz w:val="18"/>
                <w:szCs w:val="18"/>
              </w:rPr>
              <w:t xml:space="preserve">St </w:t>
            </w:r>
            <w:r w:rsidR="0016701D">
              <w:rPr>
                <w:rFonts w:ascii="Arial Narrow" w:hAnsi="Arial Narrow" w:cs="Arial"/>
                <w:b/>
                <w:color w:val="000000"/>
                <w:sz w:val="18"/>
                <w:szCs w:val="18"/>
              </w:rPr>
              <w:t xml:space="preserve">Peter &amp; St Paul, </w:t>
            </w:r>
            <w:proofErr w:type="spellStart"/>
            <w:r w:rsidR="007B3C8B">
              <w:rPr>
                <w:rFonts w:ascii="Arial Narrow" w:hAnsi="Arial Narrow" w:cs="Arial"/>
                <w:b/>
                <w:color w:val="000000"/>
                <w:sz w:val="18"/>
                <w:szCs w:val="18"/>
              </w:rPr>
              <w:t>Shorne</w:t>
            </w:r>
            <w:proofErr w:type="spellEnd"/>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A37B4D">
        <w:tc>
          <w:tcPr>
            <w:tcW w:w="5000" w:type="pct"/>
            <w:gridSpan w:val="13"/>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A37B4D">
        <w:tc>
          <w:tcPr>
            <w:tcW w:w="5000" w:type="pct"/>
            <w:gridSpan w:val="13"/>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You may exchange the Peace with those in your immediate vicinity by saying ‘Peace be with you’ but not by handshake or touch.</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A37B4D">
        <w:tc>
          <w:tcPr>
            <w:tcW w:w="5000" w:type="pct"/>
            <w:gridSpan w:val="13"/>
            <w:tcBorders>
              <w:top w:val="single" w:sz="12" w:space="0" w:color="auto"/>
              <w:left w:val="nil"/>
              <w:bottom w:val="single" w:sz="4"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A37B4D">
        <w:tc>
          <w:tcPr>
            <w:tcW w:w="5000" w:type="pct"/>
            <w:gridSpan w:val="13"/>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A37B4D">
        <w:tc>
          <w:tcPr>
            <w:tcW w:w="5000" w:type="pct"/>
            <w:gridSpan w:val="13"/>
            <w:tcBorders>
              <w:top w:val="single" w:sz="4"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A34619">
            <w:pPr>
              <w:spacing w:after="40"/>
              <w:jc w:val="center"/>
              <w:rPr>
                <w:rFonts w:ascii="Arial Narrow" w:hAnsi="Arial Narrow" w:cs="Arial"/>
                <w:b/>
                <w:noProof/>
                <w:sz w:val="20"/>
              </w:rPr>
            </w:pP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41E963CB" wp14:editId="31A63C36">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C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5160B8CF" wp14:editId="069ECB33">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9" w:type="pct"/>
            <w:gridSpan w:val="4"/>
            <w:tcBorders>
              <w:top w:val="single" w:sz="4" w:space="0" w:color="auto"/>
              <w:bottom w:val="single" w:sz="4" w:space="0" w:color="auto"/>
            </w:tcBorders>
          </w:tcPr>
          <w:p w:rsidR="00201241" w:rsidRPr="00672AA3" w:rsidRDefault="00201241" w:rsidP="00141FEF">
            <w:pPr>
              <w:jc w:val="center"/>
              <w:rPr>
                <w:rFonts w:ascii="Arial" w:hAnsi="Arial" w:cs="Arial"/>
                <w:b/>
                <w:color w:val="262626" w:themeColor="text1" w:themeTint="D9"/>
                <w:sz w:val="4"/>
                <w:szCs w:val="23"/>
              </w:rPr>
            </w:pPr>
          </w:p>
          <w:p w:rsidR="00201241" w:rsidRPr="00672AA3" w:rsidRDefault="000F5313" w:rsidP="00141FEF">
            <w:pPr>
              <w:jc w:val="center"/>
              <w:rPr>
                <w:rFonts w:ascii="Arial Black" w:hAnsi="Arial Black"/>
                <w:color w:val="262626" w:themeColor="text1" w:themeTint="D9"/>
                <w:sz w:val="23"/>
                <w:szCs w:val="23"/>
              </w:rPr>
            </w:pPr>
            <w:r w:rsidRPr="00672AA3">
              <w:rPr>
                <w:rFonts w:ascii="Arial Black" w:hAnsi="Arial Black" w:cs="Arial"/>
                <w:b/>
                <w:color w:val="262626" w:themeColor="text1" w:themeTint="D9"/>
                <w:sz w:val="23"/>
                <w:szCs w:val="23"/>
              </w:rPr>
              <w:t>Welcome To Our Worship Today</w:t>
            </w:r>
          </w:p>
        </w:tc>
        <w:tc>
          <w:tcPr>
            <w:tcW w:w="997"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14E60985" wp14:editId="5807EA5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0E049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bottom w:val="single" w:sz="4" w:space="0" w:color="auto"/>
            </w:tcBorders>
          </w:tcPr>
          <w:p w:rsidR="003066C0" w:rsidRPr="000E0494" w:rsidRDefault="003066C0" w:rsidP="00A34619">
            <w:pPr>
              <w:jc w:val="center"/>
              <w:rPr>
                <w:rFonts w:ascii="Wingdings" w:hAnsi="Wingdings"/>
                <w:sz w:val="20"/>
                <w:szCs w:val="12"/>
              </w:rPr>
            </w:pPr>
            <w:r w:rsidRPr="000E0494">
              <w:rPr>
                <w:rFonts w:ascii="Wingdings" w:hAnsi="Wingdings"/>
                <w:sz w:val="20"/>
                <w:szCs w:val="12"/>
              </w:rPr>
              <w:t></w:t>
            </w:r>
          </w:p>
        </w:tc>
      </w:tr>
      <w:tr w:rsidR="007B3C8B" w:rsidRPr="0016737A"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8" w:space="0" w:color="auto"/>
              <w:left w:val="single" w:sz="8" w:space="0" w:color="auto"/>
              <w:bottom w:val="single" w:sz="4" w:space="0" w:color="auto"/>
              <w:right w:val="single" w:sz="8" w:space="0" w:color="auto"/>
            </w:tcBorders>
          </w:tcPr>
          <w:p w:rsidR="007B3C8B" w:rsidRPr="0016737A" w:rsidRDefault="007B3C8B" w:rsidP="00B87005">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Pr>
                <w:rFonts w:ascii="Arial" w:hAnsi="Arial" w:cs="Arial"/>
                <w:b/>
                <w:color w:val="000000" w:themeColor="text1"/>
                <w:szCs w:val="21"/>
                <w:u w:val="single"/>
              </w:rPr>
              <w:t>7</w:t>
            </w:r>
            <w:r w:rsidRPr="0016701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JULY</w:t>
            </w:r>
            <w:r w:rsidRPr="0016737A">
              <w:rPr>
                <w:rFonts w:ascii="Arial" w:hAnsi="Arial" w:cs="Arial"/>
                <w:b/>
                <w:color w:val="000000" w:themeColor="text1"/>
                <w:szCs w:val="21"/>
                <w:u w:val="single"/>
              </w:rPr>
              <w:t xml:space="preserve"> 2024 – TRINITY </w:t>
            </w:r>
            <w:r>
              <w:rPr>
                <w:rFonts w:ascii="Arial" w:hAnsi="Arial" w:cs="Arial"/>
                <w:b/>
                <w:color w:val="000000" w:themeColor="text1"/>
                <w:szCs w:val="21"/>
                <w:u w:val="single"/>
              </w:rPr>
              <w:t>6</w:t>
            </w:r>
          </w:p>
        </w:tc>
      </w:tr>
      <w:tr w:rsidR="007B3C8B" w:rsidRPr="007B3C8B"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top w:val="single" w:sz="4" w:space="0" w:color="auto"/>
              <w:left w:val="single" w:sz="8" w:space="0" w:color="auto"/>
            </w:tcBorders>
          </w:tcPr>
          <w:p w:rsidR="007B3C8B" w:rsidRPr="007B3C8B" w:rsidRDefault="007B3C8B" w:rsidP="00B87005">
            <w:pPr>
              <w:spacing w:after="40"/>
              <w:rPr>
                <w:rFonts w:ascii="Arial" w:hAnsi="Arial" w:cs="Arial"/>
                <w:b/>
                <w:color w:val="000000" w:themeColor="text1"/>
                <w:sz w:val="20"/>
                <w:szCs w:val="20"/>
                <w:u w:val="single"/>
              </w:rPr>
            </w:pPr>
            <w:r w:rsidRPr="007B3C8B">
              <w:rPr>
                <w:rFonts w:ascii="Arial" w:hAnsi="Arial" w:cs="Arial"/>
                <w:b/>
                <w:color w:val="000000" w:themeColor="text1"/>
                <w:sz w:val="20"/>
                <w:szCs w:val="20"/>
              </w:rPr>
              <w:t xml:space="preserve">10.00am  </w:t>
            </w:r>
          </w:p>
        </w:tc>
        <w:tc>
          <w:tcPr>
            <w:tcW w:w="4230" w:type="pct"/>
            <w:gridSpan w:val="9"/>
            <w:tcBorders>
              <w:right w:val="single" w:sz="8" w:space="0" w:color="auto"/>
            </w:tcBorders>
          </w:tcPr>
          <w:p w:rsidR="007B3C8B" w:rsidRPr="007B3C8B" w:rsidRDefault="007B3C8B" w:rsidP="00B87005">
            <w:pPr>
              <w:spacing w:after="40"/>
              <w:rPr>
                <w:rFonts w:ascii="Arial" w:hAnsi="Arial" w:cs="Arial"/>
                <w:b/>
                <w:color w:val="000000" w:themeColor="text1"/>
                <w:sz w:val="20"/>
                <w:szCs w:val="20"/>
              </w:rPr>
            </w:pPr>
            <w:r w:rsidRPr="007B3C8B">
              <w:rPr>
                <w:rFonts w:ascii="Arial" w:hAnsi="Arial" w:cs="Arial"/>
                <w:b/>
                <w:color w:val="000000" w:themeColor="text1"/>
                <w:sz w:val="20"/>
                <w:szCs w:val="20"/>
              </w:rPr>
              <w:t xml:space="preserve">All Age Parish Eucharist </w:t>
            </w:r>
          </w:p>
        </w:tc>
      </w:tr>
      <w:tr w:rsidR="007B3C8B" w:rsidRPr="007B3C8B"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left w:val="single" w:sz="8" w:space="0" w:color="auto"/>
            </w:tcBorders>
          </w:tcPr>
          <w:p w:rsidR="007B3C8B" w:rsidRPr="007B3C8B" w:rsidRDefault="007B3C8B" w:rsidP="00B87005">
            <w:pPr>
              <w:spacing w:after="40"/>
              <w:rPr>
                <w:rFonts w:ascii="Arial" w:hAnsi="Arial" w:cs="Arial"/>
                <w:b/>
                <w:color w:val="000000" w:themeColor="text1"/>
                <w:sz w:val="20"/>
                <w:szCs w:val="20"/>
                <w:u w:val="single"/>
              </w:rPr>
            </w:pPr>
          </w:p>
        </w:tc>
        <w:tc>
          <w:tcPr>
            <w:tcW w:w="4230" w:type="pct"/>
            <w:gridSpan w:val="9"/>
            <w:tcBorders>
              <w:right w:val="single" w:sz="8" w:space="0" w:color="auto"/>
            </w:tcBorders>
          </w:tcPr>
          <w:p w:rsidR="007B3C8B" w:rsidRPr="007B3C8B" w:rsidRDefault="007B3C8B" w:rsidP="00B87005">
            <w:pPr>
              <w:spacing w:after="40"/>
              <w:ind w:left="170"/>
              <w:rPr>
                <w:rFonts w:ascii="Arial" w:hAnsi="Arial" w:cs="Arial"/>
                <w:i/>
                <w:color w:val="000000" w:themeColor="text1"/>
                <w:sz w:val="20"/>
                <w:szCs w:val="20"/>
              </w:rPr>
            </w:pPr>
            <w:r w:rsidRPr="007B3C8B">
              <w:rPr>
                <w:rFonts w:ascii="Arial" w:hAnsi="Arial" w:cs="Arial"/>
                <w:i/>
                <w:color w:val="000000" w:themeColor="text1"/>
                <w:sz w:val="20"/>
                <w:szCs w:val="20"/>
              </w:rPr>
              <w:t xml:space="preserve">    Gospel:</w:t>
            </w:r>
            <w:r w:rsidRPr="007B3C8B">
              <w:rPr>
                <w:rFonts w:ascii="Arial" w:hAnsi="Arial" w:cs="Arial"/>
                <w:b/>
                <w:i/>
                <w:color w:val="000000" w:themeColor="text1"/>
                <w:sz w:val="20"/>
                <w:szCs w:val="20"/>
              </w:rPr>
              <w:t xml:space="preserve">         </w:t>
            </w:r>
            <w:r w:rsidRPr="007B3C8B">
              <w:rPr>
                <w:rFonts w:ascii="Arial" w:hAnsi="Arial" w:cs="Arial"/>
                <w:b/>
                <w:color w:val="000000" w:themeColor="text1"/>
                <w:sz w:val="20"/>
                <w:szCs w:val="20"/>
              </w:rPr>
              <w:t xml:space="preserve"> Mark 6</w:t>
            </w:r>
            <w:r w:rsidRPr="007B3C8B">
              <w:rPr>
                <w:rFonts w:ascii="Arial" w:hAnsi="Arial" w:cs="Arial"/>
                <w:color w:val="000000" w:themeColor="text1"/>
                <w:sz w:val="20"/>
                <w:szCs w:val="20"/>
              </w:rPr>
              <w:t>: 1-13  (NT page 18)</w:t>
            </w:r>
          </w:p>
        </w:tc>
      </w:tr>
      <w:tr w:rsidR="00201241" w:rsidRPr="000E049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bottom w:val="single" w:sz="8" w:space="0" w:color="auto"/>
            </w:tcBorders>
          </w:tcPr>
          <w:p w:rsidR="00201241" w:rsidRPr="000E0494" w:rsidRDefault="00990C3B" w:rsidP="00221581">
            <w:pPr>
              <w:jc w:val="center"/>
              <w:rPr>
                <w:rFonts w:ascii="Wingdings" w:hAnsi="Wingdings"/>
                <w:sz w:val="20"/>
                <w:szCs w:val="12"/>
              </w:rPr>
            </w:pPr>
            <w:r w:rsidRPr="000E0494">
              <w:rPr>
                <w:rFonts w:ascii="Wingdings" w:hAnsi="Wingdings"/>
                <w:sz w:val="20"/>
                <w:szCs w:val="12"/>
              </w:rPr>
              <w:t></w:t>
            </w:r>
          </w:p>
        </w:tc>
      </w:tr>
      <w:tr w:rsidR="003066C0" w:rsidRPr="00A729B9" w:rsidTr="00E3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left w:val="single" w:sz="8" w:space="0" w:color="auto"/>
              <w:bottom w:val="single" w:sz="4" w:space="0" w:color="auto"/>
              <w:right w:val="single" w:sz="8" w:space="0" w:color="auto"/>
            </w:tcBorders>
          </w:tcPr>
          <w:p w:rsidR="003066C0" w:rsidRPr="00A729B9" w:rsidRDefault="003066C0" w:rsidP="003066C0">
            <w:pPr>
              <w:rPr>
                <w:rFonts w:ascii="Arial" w:hAnsi="Arial" w:cs="Arial"/>
                <w:b/>
                <w:color w:val="000000" w:themeColor="text1"/>
                <w:szCs w:val="20"/>
              </w:rPr>
            </w:pPr>
            <w:r w:rsidRPr="00A729B9">
              <w:rPr>
                <w:rFonts w:ascii="Arial" w:hAnsi="Arial" w:cs="Arial"/>
                <w:b/>
                <w:color w:val="000000" w:themeColor="text1"/>
                <w:szCs w:val="20"/>
              </w:rPr>
              <w:t>THIS WEEK’S ACTIVITIES</w:t>
            </w:r>
          </w:p>
        </w:tc>
      </w:tr>
      <w:tr w:rsidR="00A46BAE" w:rsidRPr="00576557" w:rsidTr="00A46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A46BAE" w:rsidRPr="00C07245" w:rsidRDefault="00A46BAE" w:rsidP="007B3C8B">
            <w:pPr>
              <w:rPr>
                <w:rFonts w:ascii="Arial" w:hAnsi="Arial" w:cs="Arial"/>
                <w:b/>
                <w:color w:val="000000" w:themeColor="text1"/>
                <w:sz w:val="20"/>
                <w:szCs w:val="20"/>
                <w:u w:val="single"/>
              </w:rPr>
            </w:pPr>
            <w:r w:rsidRPr="00576557">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w:t>
            </w:r>
            <w:r w:rsidR="007B3C8B">
              <w:rPr>
                <w:rFonts w:ascii="Arial Narrow" w:hAnsi="Arial Narrow" w:cs="Arial"/>
                <w:b/>
                <w:color w:val="000000" w:themeColor="text1"/>
                <w:sz w:val="20"/>
                <w:szCs w:val="20"/>
              </w:rPr>
              <w:t>10</w:t>
            </w:r>
            <w:r w:rsidR="007B3C8B" w:rsidRPr="007B3C8B">
              <w:rPr>
                <w:rFonts w:ascii="Arial Narrow" w:hAnsi="Arial Narrow" w:cs="Arial"/>
                <w:b/>
                <w:color w:val="000000" w:themeColor="text1"/>
                <w:sz w:val="20"/>
                <w:szCs w:val="20"/>
                <w:vertAlign w:val="superscript"/>
              </w:rPr>
              <w:t>th</w:t>
            </w:r>
            <w:r w:rsidR="007B3C8B">
              <w:rPr>
                <w:rFonts w:ascii="Arial Narrow" w:hAnsi="Arial Narrow" w:cs="Arial"/>
                <w:b/>
                <w:color w:val="000000" w:themeColor="text1"/>
                <w:sz w:val="20"/>
                <w:szCs w:val="20"/>
              </w:rPr>
              <w:t xml:space="preserve"> </w:t>
            </w:r>
            <w:r w:rsidR="0016701D">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 xml:space="preserve">    </w:t>
            </w:r>
          </w:p>
        </w:tc>
        <w:tc>
          <w:tcPr>
            <w:tcW w:w="4321" w:type="pct"/>
            <w:gridSpan w:val="11"/>
            <w:tcBorders>
              <w:right w:val="single" w:sz="8" w:space="0" w:color="auto"/>
            </w:tcBorders>
          </w:tcPr>
          <w:p w:rsidR="00A46BAE" w:rsidRPr="00A46BAE" w:rsidRDefault="0016701D" w:rsidP="008708BA">
            <w:pP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ST </w:t>
            </w:r>
            <w:r w:rsidR="007B3C8B">
              <w:rPr>
                <w:rFonts w:ascii="Arial" w:hAnsi="Arial" w:cs="Arial"/>
                <w:b/>
                <w:color w:val="000000" w:themeColor="text1"/>
                <w:sz w:val="20"/>
                <w:szCs w:val="20"/>
                <w:u w:val="single"/>
              </w:rPr>
              <w:t xml:space="preserve">BENEDICT  </w:t>
            </w:r>
            <w:r w:rsidR="007B3C8B" w:rsidRPr="007B3C8B">
              <w:rPr>
                <w:rFonts w:ascii="Arial Narrow" w:hAnsi="Arial Narrow" w:cs="Arial"/>
                <w:b/>
                <w:color w:val="000000" w:themeColor="text1"/>
                <w:sz w:val="20"/>
                <w:szCs w:val="20"/>
                <w:u w:val="single"/>
              </w:rPr>
              <w:t>(transferred from 1</w:t>
            </w:r>
            <w:r w:rsidR="008708BA">
              <w:rPr>
                <w:rFonts w:ascii="Arial Narrow" w:hAnsi="Arial Narrow" w:cs="Arial"/>
                <w:b/>
                <w:color w:val="000000" w:themeColor="text1"/>
                <w:sz w:val="20"/>
                <w:szCs w:val="20"/>
                <w:u w:val="single"/>
              </w:rPr>
              <w:t>1</w:t>
            </w:r>
            <w:r w:rsidR="007B3C8B" w:rsidRPr="007B3C8B">
              <w:rPr>
                <w:rFonts w:ascii="Arial Narrow" w:hAnsi="Arial Narrow" w:cs="Arial"/>
                <w:b/>
                <w:color w:val="000000" w:themeColor="text1"/>
                <w:sz w:val="20"/>
                <w:szCs w:val="20"/>
                <w:u w:val="single"/>
                <w:vertAlign w:val="superscript"/>
              </w:rPr>
              <w:t>th</w:t>
            </w:r>
            <w:r w:rsidR="007B3C8B" w:rsidRPr="007B3C8B">
              <w:rPr>
                <w:rFonts w:ascii="Arial Narrow" w:hAnsi="Arial Narrow" w:cs="Arial"/>
                <w:b/>
                <w:color w:val="000000" w:themeColor="text1"/>
                <w:sz w:val="20"/>
                <w:szCs w:val="20"/>
                <w:u w:val="single"/>
              </w:rPr>
              <w:t xml:space="preserve"> July)</w:t>
            </w:r>
          </w:p>
        </w:tc>
      </w:tr>
      <w:tr w:rsidR="002A39A7" w:rsidRPr="00576557" w:rsidTr="001C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2A39A7" w:rsidRPr="00C07245" w:rsidRDefault="002A39A7" w:rsidP="00A46BAE">
            <w:pPr>
              <w:rPr>
                <w:rFonts w:ascii="Arial" w:hAnsi="Arial" w:cs="Arial"/>
                <w:b/>
                <w:color w:val="000000" w:themeColor="text1"/>
                <w:sz w:val="20"/>
                <w:szCs w:val="20"/>
                <w:u w:val="single"/>
              </w:rPr>
            </w:pPr>
          </w:p>
        </w:tc>
        <w:tc>
          <w:tcPr>
            <w:tcW w:w="668" w:type="pct"/>
            <w:gridSpan w:val="6"/>
          </w:tcPr>
          <w:p w:rsidR="002A39A7" w:rsidRPr="00576557" w:rsidRDefault="002A39A7" w:rsidP="00842CE6">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8.30am</w:t>
            </w:r>
          </w:p>
        </w:tc>
        <w:tc>
          <w:tcPr>
            <w:tcW w:w="3654" w:type="pct"/>
            <w:gridSpan w:val="5"/>
            <w:tcBorders>
              <w:right w:val="single" w:sz="8" w:space="0" w:color="auto"/>
            </w:tcBorders>
          </w:tcPr>
          <w:p w:rsidR="002A39A7" w:rsidRPr="00576557" w:rsidRDefault="002A39A7" w:rsidP="00842CE6">
            <w:pPr>
              <w:rPr>
                <w:rFonts w:ascii="Arial" w:hAnsi="Arial" w:cs="Arial"/>
                <w:b/>
                <w:color w:val="000000" w:themeColor="text1"/>
                <w:sz w:val="20"/>
                <w:szCs w:val="20"/>
              </w:rPr>
            </w:pPr>
            <w:r w:rsidRPr="00576557">
              <w:rPr>
                <w:rFonts w:ascii="Arial" w:hAnsi="Arial" w:cs="Arial"/>
                <w:b/>
                <w:color w:val="000000" w:themeColor="text1"/>
                <w:sz w:val="20"/>
                <w:szCs w:val="20"/>
              </w:rPr>
              <w:t>Morning Prayer</w:t>
            </w:r>
          </w:p>
        </w:tc>
      </w:tr>
      <w:tr w:rsidR="0016701D" w:rsidRPr="0016737A" w:rsidTr="00834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16701D" w:rsidRPr="0016737A" w:rsidRDefault="0016701D" w:rsidP="008344D5">
            <w:pPr>
              <w:rPr>
                <w:rFonts w:ascii="Arial Narrow" w:hAnsi="Arial Narrow" w:cs="Arial"/>
                <w:b/>
                <w:color w:val="000000" w:themeColor="text1"/>
                <w:sz w:val="20"/>
                <w:szCs w:val="20"/>
              </w:rPr>
            </w:pPr>
          </w:p>
        </w:tc>
        <w:tc>
          <w:tcPr>
            <w:tcW w:w="668" w:type="pct"/>
            <w:gridSpan w:val="6"/>
          </w:tcPr>
          <w:p w:rsidR="0016701D" w:rsidRPr="0016737A" w:rsidRDefault="0016701D"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9.30am</w:t>
            </w:r>
          </w:p>
        </w:tc>
        <w:tc>
          <w:tcPr>
            <w:tcW w:w="3654" w:type="pct"/>
            <w:gridSpan w:val="5"/>
            <w:tcBorders>
              <w:right w:val="single" w:sz="8" w:space="0" w:color="auto"/>
            </w:tcBorders>
          </w:tcPr>
          <w:p w:rsidR="0016701D" w:rsidRPr="00425FA1" w:rsidRDefault="0016701D" w:rsidP="007B3C8B">
            <w:pPr>
              <w:rPr>
                <w:rFonts w:ascii="Arial" w:hAnsi="Arial" w:cs="Arial"/>
                <w:color w:val="000000" w:themeColor="text1"/>
                <w:sz w:val="20"/>
                <w:szCs w:val="20"/>
              </w:rPr>
            </w:pPr>
            <w:r w:rsidRPr="0016737A">
              <w:rPr>
                <w:rFonts w:ascii="Arial" w:hAnsi="Arial" w:cs="Arial"/>
                <w:b/>
                <w:color w:val="000000" w:themeColor="text1"/>
                <w:sz w:val="20"/>
                <w:szCs w:val="20"/>
              </w:rPr>
              <w:t xml:space="preserve">Eucharist </w:t>
            </w:r>
            <w:r w:rsidRPr="0016737A">
              <w:rPr>
                <w:rFonts w:ascii="Arial" w:hAnsi="Arial" w:cs="Arial"/>
                <w:b/>
                <w:color w:val="000000" w:themeColor="text1"/>
                <w:sz w:val="20"/>
                <w:szCs w:val="20"/>
              </w:rPr>
              <w:br/>
            </w:r>
            <w:r w:rsidRPr="0016737A">
              <w:rPr>
                <w:rFonts w:ascii="Arial" w:hAnsi="Arial" w:cs="Arial"/>
                <w:color w:val="000000" w:themeColor="text1"/>
                <w:sz w:val="20"/>
                <w:szCs w:val="20"/>
              </w:rPr>
              <w:t>Readings:</w:t>
            </w:r>
            <w:r w:rsidRPr="0016737A">
              <w:rPr>
                <w:rFonts w:ascii="Arial" w:hAnsi="Arial" w:cs="Arial"/>
                <w:b/>
                <w:color w:val="000000" w:themeColor="text1"/>
                <w:sz w:val="20"/>
                <w:szCs w:val="20"/>
              </w:rPr>
              <w:t xml:space="preserve"> </w:t>
            </w:r>
            <w:r w:rsidRPr="0016737A">
              <w:rPr>
                <w:rFonts w:ascii="Arial" w:hAnsi="Arial" w:cs="Arial"/>
                <w:i/>
                <w:color w:val="000000" w:themeColor="text1"/>
                <w:sz w:val="20"/>
                <w:szCs w:val="20"/>
              </w:rPr>
              <w:t>NT Lesson:</w:t>
            </w:r>
            <w:r w:rsidRPr="0016737A">
              <w:rPr>
                <w:rFonts w:ascii="Arial" w:hAnsi="Arial" w:cs="Arial"/>
                <w:b/>
                <w:color w:val="000000" w:themeColor="text1"/>
                <w:sz w:val="20"/>
                <w:szCs w:val="20"/>
              </w:rPr>
              <w:t xml:space="preserve"> </w:t>
            </w:r>
            <w:r w:rsidR="007B3C8B">
              <w:rPr>
                <w:rFonts w:ascii="Arial" w:hAnsi="Arial" w:cs="Arial"/>
                <w:b/>
                <w:color w:val="000000" w:themeColor="text1"/>
                <w:sz w:val="20"/>
                <w:szCs w:val="20"/>
              </w:rPr>
              <w:t>1 Corinthians 3</w:t>
            </w:r>
            <w:r w:rsidR="007B3C8B">
              <w:rPr>
                <w:rFonts w:ascii="Arial" w:hAnsi="Arial" w:cs="Arial"/>
                <w:color w:val="000000" w:themeColor="text1"/>
                <w:sz w:val="20"/>
                <w:szCs w:val="20"/>
              </w:rPr>
              <w:t>:</w:t>
            </w:r>
            <w:r w:rsidR="007B3C8B" w:rsidRPr="007B3C8B">
              <w:rPr>
                <w:rFonts w:ascii="Arial Narrow" w:hAnsi="Arial Narrow" w:cs="Arial"/>
                <w:color w:val="000000" w:themeColor="text1"/>
                <w:sz w:val="20"/>
                <w:szCs w:val="20"/>
              </w:rPr>
              <w:t xml:space="preserve"> 10,11 </w:t>
            </w:r>
            <w:r w:rsidRPr="004A3EF0">
              <w:rPr>
                <w:rFonts w:ascii="Arial Narrow" w:hAnsi="Arial Narrow" w:cs="Arial"/>
                <w:color w:val="000000" w:themeColor="text1"/>
                <w:sz w:val="20"/>
                <w:szCs w:val="20"/>
              </w:rPr>
              <w:t>(NT page</w:t>
            </w:r>
            <w:r w:rsidR="007B3C8B">
              <w:rPr>
                <w:rFonts w:ascii="Arial Narrow" w:hAnsi="Arial Narrow" w:cs="Arial"/>
                <w:color w:val="000000" w:themeColor="text1"/>
                <w:sz w:val="20"/>
                <w:szCs w:val="20"/>
              </w:rPr>
              <w:t xml:space="preserve"> </w:t>
            </w:r>
            <w:r w:rsidR="00894AA4">
              <w:rPr>
                <w:rFonts w:ascii="Arial Narrow" w:hAnsi="Arial Narrow" w:cs="Arial"/>
                <w:color w:val="000000" w:themeColor="text1"/>
                <w:sz w:val="20"/>
                <w:szCs w:val="20"/>
              </w:rPr>
              <w:t>158</w:t>
            </w:r>
            <w:r w:rsidRPr="004A3EF0">
              <w:rPr>
                <w:rFonts w:ascii="Arial Narrow" w:hAnsi="Arial Narrow" w:cs="Arial"/>
                <w:color w:val="000000" w:themeColor="text1"/>
                <w:sz w:val="20"/>
                <w:szCs w:val="20"/>
              </w:rPr>
              <w:t>)</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color w:val="000000" w:themeColor="text1"/>
                <w:sz w:val="20"/>
                <w:szCs w:val="20"/>
              </w:rPr>
              <w:t xml:space="preserve">        </w:t>
            </w:r>
            <w:r w:rsidR="007B3C8B">
              <w:rPr>
                <w:rFonts w:ascii="Arial" w:hAnsi="Arial" w:cs="Arial"/>
                <w:b/>
                <w:color w:val="000000" w:themeColor="text1"/>
                <w:sz w:val="20"/>
                <w:szCs w:val="20"/>
              </w:rPr>
              <w:t>Luke 18</w:t>
            </w:r>
            <w:r w:rsidR="007B3C8B">
              <w:rPr>
                <w:rFonts w:ascii="Arial" w:hAnsi="Arial" w:cs="Arial"/>
                <w:color w:val="000000" w:themeColor="text1"/>
                <w:sz w:val="20"/>
                <w:szCs w:val="20"/>
              </w:rPr>
              <w:t>: 18-22</w:t>
            </w:r>
            <w:r w:rsidR="00425FA1">
              <w:rPr>
                <w:rFonts w:ascii="Arial" w:hAnsi="Arial" w:cs="Arial"/>
                <w:color w:val="000000" w:themeColor="text1"/>
                <w:sz w:val="20"/>
                <w:szCs w:val="20"/>
              </w:rPr>
              <w:t xml:space="preserve">  (NT page</w:t>
            </w:r>
            <w:r w:rsidR="007B3C8B">
              <w:rPr>
                <w:rFonts w:ascii="Arial" w:hAnsi="Arial" w:cs="Arial"/>
                <w:color w:val="000000" w:themeColor="text1"/>
                <w:sz w:val="20"/>
                <w:szCs w:val="20"/>
              </w:rPr>
              <w:t xml:space="preserve"> </w:t>
            </w:r>
            <w:r w:rsidR="00894AA4">
              <w:rPr>
                <w:rFonts w:ascii="Arial" w:hAnsi="Arial" w:cs="Arial"/>
                <w:color w:val="000000" w:themeColor="text1"/>
                <w:sz w:val="20"/>
                <w:szCs w:val="20"/>
              </w:rPr>
              <w:t>78</w:t>
            </w:r>
            <w:r w:rsidR="00425FA1">
              <w:rPr>
                <w:rFonts w:ascii="Arial" w:hAnsi="Arial" w:cs="Arial"/>
                <w:color w:val="000000" w:themeColor="text1"/>
                <w:sz w:val="20"/>
                <w:szCs w:val="20"/>
              </w:rPr>
              <w:t>)</w:t>
            </w:r>
          </w:p>
        </w:tc>
      </w:tr>
      <w:tr w:rsidR="0016701D" w:rsidRPr="0016737A" w:rsidTr="00894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16701D" w:rsidRPr="0016737A" w:rsidRDefault="0016701D" w:rsidP="008344D5">
            <w:pPr>
              <w:rPr>
                <w:rFonts w:ascii="Arial Narrow" w:hAnsi="Arial Narrow" w:cs="Arial"/>
                <w:b/>
                <w:color w:val="000000" w:themeColor="text1"/>
                <w:sz w:val="20"/>
                <w:szCs w:val="20"/>
              </w:rPr>
            </w:pPr>
          </w:p>
        </w:tc>
        <w:tc>
          <w:tcPr>
            <w:tcW w:w="668" w:type="pct"/>
            <w:gridSpan w:val="6"/>
          </w:tcPr>
          <w:p w:rsidR="0016701D" w:rsidRPr="0016737A" w:rsidRDefault="0016701D"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1.00pm</w:t>
            </w:r>
          </w:p>
        </w:tc>
        <w:tc>
          <w:tcPr>
            <w:tcW w:w="3654" w:type="pct"/>
            <w:gridSpan w:val="5"/>
            <w:tcBorders>
              <w:right w:val="single" w:sz="8" w:space="0" w:color="auto"/>
            </w:tcBorders>
          </w:tcPr>
          <w:p w:rsidR="0016701D" w:rsidRPr="0016737A" w:rsidRDefault="0016701D" w:rsidP="008344D5">
            <w:pPr>
              <w:rPr>
                <w:rFonts w:ascii="Arial" w:hAnsi="Arial" w:cs="Arial"/>
                <w:color w:val="000000" w:themeColor="text1"/>
                <w:sz w:val="20"/>
                <w:szCs w:val="20"/>
              </w:rPr>
            </w:pPr>
            <w:r w:rsidRPr="0016737A">
              <w:rPr>
                <w:rFonts w:ascii="Arial" w:hAnsi="Arial" w:cs="Arial"/>
                <w:b/>
                <w:color w:val="000000" w:themeColor="text1"/>
                <w:sz w:val="20"/>
                <w:szCs w:val="20"/>
              </w:rPr>
              <w:t>Little Rainbows</w:t>
            </w:r>
            <w:r w:rsidRPr="0016737A">
              <w:rPr>
                <w:rFonts w:ascii="Arial" w:hAnsi="Arial" w:cs="Arial"/>
                <w:color w:val="000000" w:themeColor="text1"/>
                <w:sz w:val="20"/>
                <w:szCs w:val="20"/>
              </w:rPr>
              <w:t xml:space="preserve"> – Hall</w:t>
            </w:r>
          </w:p>
        </w:tc>
      </w:tr>
      <w:tr w:rsidR="00894AA4" w:rsidRPr="0016737A" w:rsidTr="007B3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bottom w:val="single" w:sz="4" w:space="0" w:color="auto"/>
            </w:tcBorders>
          </w:tcPr>
          <w:p w:rsidR="00894AA4" w:rsidRPr="0016737A" w:rsidRDefault="00894AA4" w:rsidP="008344D5">
            <w:pPr>
              <w:rPr>
                <w:rFonts w:ascii="Arial Narrow" w:hAnsi="Arial Narrow" w:cs="Arial"/>
                <w:b/>
                <w:color w:val="000000" w:themeColor="text1"/>
                <w:sz w:val="20"/>
                <w:szCs w:val="20"/>
              </w:rPr>
            </w:pPr>
          </w:p>
        </w:tc>
        <w:tc>
          <w:tcPr>
            <w:tcW w:w="668" w:type="pct"/>
            <w:gridSpan w:val="6"/>
            <w:tcBorders>
              <w:bottom w:val="single" w:sz="4" w:space="0" w:color="auto"/>
            </w:tcBorders>
          </w:tcPr>
          <w:p w:rsidR="00894AA4" w:rsidRPr="0016737A" w:rsidRDefault="00894AA4" w:rsidP="008344D5">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654" w:type="pct"/>
            <w:gridSpan w:val="5"/>
            <w:tcBorders>
              <w:bottom w:val="single" w:sz="4" w:space="0" w:color="auto"/>
              <w:right w:val="single" w:sz="8" w:space="0" w:color="auto"/>
            </w:tcBorders>
          </w:tcPr>
          <w:p w:rsidR="00894AA4" w:rsidRPr="00A61B29" w:rsidRDefault="00894AA4" w:rsidP="00B87005">
            <w:pPr>
              <w:spacing w:after="40"/>
              <w:rPr>
                <w:rFonts w:ascii="Arial" w:hAnsi="Arial" w:cs="Arial"/>
                <w:noProof/>
                <w:color w:val="000000" w:themeColor="text1"/>
                <w:sz w:val="20"/>
                <w:szCs w:val="20"/>
              </w:rPr>
            </w:pPr>
            <w:r w:rsidRPr="00A61B29">
              <w:rPr>
                <w:rFonts w:ascii="Arial" w:hAnsi="Arial" w:cs="Arial"/>
                <w:b/>
                <w:noProof/>
                <w:color w:val="000000" w:themeColor="text1"/>
                <w:sz w:val="20"/>
                <w:szCs w:val="20"/>
              </w:rPr>
              <w:t>Aidan Ladies Meeting</w:t>
            </w:r>
            <w:r w:rsidRPr="00A61B29">
              <w:rPr>
                <w:rFonts w:ascii="Arial" w:hAnsi="Arial" w:cs="Arial"/>
                <w:noProof/>
                <w:color w:val="000000" w:themeColor="text1"/>
                <w:sz w:val="20"/>
                <w:szCs w:val="20"/>
              </w:rPr>
              <w:t xml:space="preserve"> – West Room</w:t>
            </w:r>
            <w:r>
              <w:rPr>
                <w:rFonts w:ascii="Arial" w:hAnsi="Arial" w:cs="Arial"/>
                <w:noProof/>
                <w:color w:val="000000" w:themeColor="text1"/>
                <w:sz w:val="20"/>
                <w:szCs w:val="20"/>
              </w:rPr>
              <w:t xml:space="preserve">  </w:t>
            </w:r>
            <w:r>
              <w:rPr>
                <w:rFonts w:ascii="Arial" w:hAnsi="Arial" w:cs="Arial"/>
                <w:noProof/>
                <w:color w:val="000000" w:themeColor="text1"/>
                <w:sz w:val="20"/>
                <w:szCs w:val="20"/>
              </w:rPr>
              <w:br/>
              <w:t xml:space="preserve">A talk by the Community Warden on </w:t>
            </w:r>
            <w:r w:rsidR="000E0494">
              <w:rPr>
                <w:rFonts w:ascii="Arial" w:hAnsi="Arial" w:cs="Arial"/>
                <w:noProof/>
                <w:color w:val="000000" w:themeColor="text1"/>
                <w:sz w:val="20"/>
                <w:szCs w:val="20"/>
              </w:rPr>
              <w:t>‘</w:t>
            </w:r>
            <w:r>
              <w:rPr>
                <w:rFonts w:ascii="Arial" w:hAnsi="Arial" w:cs="Arial"/>
                <w:noProof/>
                <w:color w:val="000000" w:themeColor="text1"/>
                <w:sz w:val="20"/>
                <w:szCs w:val="20"/>
              </w:rPr>
              <w:t>Avoiding Scams</w:t>
            </w:r>
            <w:r w:rsidR="000E0494">
              <w:rPr>
                <w:rFonts w:ascii="Arial" w:hAnsi="Arial" w:cs="Arial"/>
                <w:noProof/>
                <w:color w:val="000000" w:themeColor="text1"/>
                <w:sz w:val="20"/>
                <w:szCs w:val="20"/>
              </w:rPr>
              <w:t>’</w:t>
            </w:r>
          </w:p>
        </w:tc>
      </w:tr>
      <w:tr w:rsidR="002A39A7" w:rsidRPr="0016737A" w:rsidTr="007B3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bottom w:val="single" w:sz="4" w:space="0" w:color="auto"/>
            </w:tcBorders>
          </w:tcPr>
          <w:p w:rsidR="002A39A7" w:rsidRPr="0016737A" w:rsidRDefault="00425FA1" w:rsidP="007B3C8B">
            <w:pPr>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Sat    </w:t>
            </w:r>
            <w:r w:rsidR="007B3C8B">
              <w:rPr>
                <w:rFonts w:ascii="Arial Narrow" w:hAnsi="Arial Narrow" w:cs="Arial"/>
                <w:b/>
                <w:color w:val="000000" w:themeColor="text1"/>
                <w:sz w:val="20"/>
                <w:szCs w:val="20"/>
              </w:rPr>
              <w:t>13</w:t>
            </w:r>
            <w:r w:rsidRPr="00425FA1">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6"/>
            <w:tcBorders>
              <w:top w:val="single" w:sz="4" w:space="0" w:color="auto"/>
              <w:bottom w:val="single" w:sz="4" w:space="0" w:color="auto"/>
            </w:tcBorders>
          </w:tcPr>
          <w:p w:rsidR="002A39A7" w:rsidRPr="0016737A" w:rsidRDefault="007B3C8B" w:rsidP="00A34CFF">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10.00am</w:t>
            </w:r>
          </w:p>
        </w:tc>
        <w:tc>
          <w:tcPr>
            <w:tcW w:w="3654" w:type="pct"/>
            <w:gridSpan w:val="5"/>
            <w:tcBorders>
              <w:bottom w:val="single" w:sz="4" w:space="0" w:color="auto"/>
              <w:right w:val="single" w:sz="8" w:space="0" w:color="auto"/>
            </w:tcBorders>
          </w:tcPr>
          <w:p w:rsidR="002A39A7" w:rsidRPr="007B3C8B" w:rsidRDefault="007B3C8B" w:rsidP="00254C7B">
            <w:pPr>
              <w:rPr>
                <w:rFonts w:ascii="Arial Narrow" w:hAnsi="Arial Narrow" w:cs="Arial"/>
                <w:color w:val="000000" w:themeColor="text1"/>
                <w:sz w:val="20"/>
                <w:szCs w:val="20"/>
              </w:rPr>
            </w:pPr>
            <w:r w:rsidRPr="007B3C8B">
              <w:rPr>
                <w:rFonts w:ascii="Arial Narrow" w:hAnsi="Arial Narrow" w:cs="Arial"/>
                <w:color w:val="000000" w:themeColor="text1"/>
                <w:sz w:val="20"/>
                <w:szCs w:val="20"/>
              </w:rPr>
              <w:t xml:space="preserve">(to 12.00 noon) </w:t>
            </w:r>
            <w:r>
              <w:rPr>
                <w:rFonts w:ascii="Arial Narrow" w:hAnsi="Arial Narrow" w:cs="Arial"/>
                <w:color w:val="000000" w:themeColor="text1"/>
                <w:sz w:val="20"/>
                <w:szCs w:val="20"/>
              </w:rPr>
              <w:t xml:space="preserve"> </w:t>
            </w:r>
            <w:r w:rsidRPr="007B3C8B">
              <w:rPr>
                <w:rFonts w:ascii="Arial" w:hAnsi="Arial" w:cs="Arial"/>
                <w:b/>
                <w:color w:val="000000" w:themeColor="text1"/>
                <w:sz w:val="20"/>
                <w:szCs w:val="20"/>
              </w:rPr>
              <w:t xml:space="preserve">“Hall Giveaway”  </w:t>
            </w:r>
            <w:r w:rsidRPr="007B3C8B">
              <w:rPr>
                <w:rFonts w:ascii="Arial" w:hAnsi="Arial" w:cs="Arial"/>
                <w:color w:val="000000" w:themeColor="text1"/>
                <w:sz w:val="20"/>
                <w:szCs w:val="20"/>
              </w:rPr>
              <w:t>(see next page)</w:t>
            </w:r>
          </w:p>
        </w:tc>
      </w:tr>
      <w:tr w:rsidR="002A39A7" w:rsidRPr="000E049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bottom w:val="single" w:sz="8" w:space="0" w:color="auto"/>
            </w:tcBorders>
          </w:tcPr>
          <w:p w:rsidR="002A39A7" w:rsidRPr="000E0494" w:rsidRDefault="002A39A7" w:rsidP="00A34619">
            <w:pPr>
              <w:jc w:val="center"/>
              <w:rPr>
                <w:rFonts w:ascii="Wingdings" w:hAnsi="Wingdings"/>
                <w:color w:val="000000" w:themeColor="text1"/>
                <w:sz w:val="20"/>
                <w:szCs w:val="16"/>
              </w:rPr>
            </w:pPr>
            <w:r w:rsidRPr="000E0494">
              <w:rPr>
                <w:rFonts w:ascii="Wingdings" w:hAnsi="Wingdings"/>
                <w:color w:val="000000" w:themeColor="text1"/>
                <w:sz w:val="20"/>
                <w:szCs w:val="16"/>
              </w:rPr>
              <w:t></w:t>
            </w:r>
          </w:p>
        </w:tc>
      </w:tr>
      <w:tr w:rsidR="007B3C8B" w:rsidRPr="0016737A"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8" w:space="0" w:color="auto"/>
              <w:left w:val="single" w:sz="8" w:space="0" w:color="auto"/>
              <w:bottom w:val="single" w:sz="4" w:space="0" w:color="auto"/>
              <w:right w:val="single" w:sz="8" w:space="0" w:color="auto"/>
            </w:tcBorders>
          </w:tcPr>
          <w:p w:rsidR="007B3C8B" w:rsidRPr="0016737A" w:rsidRDefault="007B3C8B" w:rsidP="00894AA4">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sidR="00894AA4">
              <w:rPr>
                <w:rFonts w:ascii="Arial" w:hAnsi="Arial" w:cs="Arial"/>
                <w:b/>
                <w:color w:val="000000" w:themeColor="text1"/>
                <w:szCs w:val="21"/>
                <w:u w:val="single"/>
              </w:rPr>
              <w:t>14</w:t>
            </w:r>
            <w:r w:rsidR="00894AA4" w:rsidRPr="00894AA4">
              <w:rPr>
                <w:rFonts w:ascii="Arial" w:hAnsi="Arial" w:cs="Arial"/>
                <w:b/>
                <w:color w:val="000000" w:themeColor="text1"/>
                <w:szCs w:val="21"/>
                <w:u w:val="single"/>
                <w:vertAlign w:val="superscript"/>
              </w:rPr>
              <w:t>th</w:t>
            </w:r>
            <w:r w:rsidR="00894AA4">
              <w:rPr>
                <w:rFonts w:ascii="Arial" w:hAnsi="Arial" w:cs="Arial"/>
                <w:b/>
                <w:color w:val="000000" w:themeColor="text1"/>
                <w:szCs w:val="21"/>
                <w:u w:val="single"/>
              </w:rPr>
              <w:t xml:space="preserve"> JULY</w:t>
            </w:r>
            <w:r w:rsidRPr="0016737A">
              <w:rPr>
                <w:rFonts w:ascii="Arial" w:hAnsi="Arial" w:cs="Arial"/>
                <w:b/>
                <w:color w:val="000000" w:themeColor="text1"/>
                <w:szCs w:val="21"/>
                <w:u w:val="single"/>
              </w:rPr>
              <w:t xml:space="preserve"> 2024 – TRINITY </w:t>
            </w:r>
            <w:r w:rsidR="00894AA4">
              <w:rPr>
                <w:rFonts w:ascii="Arial" w:hAnsi="Arial" w:cs="Arial"/>
                <w:b/>
                <w:color w:val="000000" w:themeColor="text1"/>
                <w:szCs w:val="21"/>
                <w:u w:val="single"/>
              </w:rPr>
              <w:t>7</w:t>
            </w:r>
          </w:p>
        </w:tc>
      </w:tr>
      <w:tr w:rsidR="007B3C8B" w:rsidRPr="0016737A"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top w:val="single" w:sz="4" w:space="0" w:color="auto"/>
              <w:left w:val="single" w:sz="8" w:space="0" w:color="auto"/>
            </w:tcBorders>
          </w:tcPr>
          <w:p w:rsidR="007B3C8B" w:rsidRPr="0016737A" w:rsidRDefault="007B3C8B" w:rsidP="00B87005">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4230" w:type="pct"/>
            <w:gridSpan w:val="9"/>
            <w:tcBorders>
              <w:right w:val="single" w:sz="8" w:space="0" w:color="auto"/>
            </w:tcBorders>
          </w:tcPr>
          <w:p w:rsidR="007B3C8B" w:rsidRPr="0016737A" w:rsidRDefault="007B3C8B" w:rsidP="00894AA4">
            <w:pPr>
              <w:spacing w:after="40"/>
              <w:rPr>
                <w:rFonts w:ascii="Arial" w:hAnsi="Arial" w:cs="Arial"/>
                <w:b/>
                <w:color w:val="000000" w:themeColor="text1"/>
                <w:sz w:val="20"/>
                <w:szCs w:val="20"/>
              </w:rPr>
            </w:pPr>
            <w:r w:rsidRPr="0016737A">
              <w:rPr>
                <w:rFonts w:ascii="Arial" w:hAnsi="Arial" w:cs="Arial"/>
                <w:b/>
                <w:color w:val="000000" w:themeColor="text1"/>
                <w:sz w:val="20"/>
                <w:szCs w:val="20"/>
              </w:rPr>
              <w:t xml:space="preserve">Sung Parish Eucharist with </w:t>
            </w:r>
            <w:r w:rsidR="00894AA4">
              <w:rPr>
                <w:rFonts w:ascii="Arial" w:hAnsi="Arial" w:cs="Arial"/>
                <w:b/>
                <w:color w:val="000000" w:themeColor="text1"/>
                <w:sz w:val="20"/>
                <w:szCs w:val="20"/>
              </w:rPr>
              <w:t>Sunday School</w:t>
            </w:r>
          </w:p>
        </w:tc>
      </w:tr>
      <w:tr w:rsidR="007B3C8B" w:rsidRPr="0016737A"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left w:val="single" w:sz="8" w:space="0" w:color="auto"/>
            </w:tcBorders>
          </w:tcPr>
          <w:p w:rsidR="007B3C8B" w:rsidRPr="0016737A" w:rsidRDefault="007B3C8B" w:rsidP="00B87005">
            <w:pPr>
              <w:spacing w:after="40"/>
              <w:rPr>
                <w:rFonts w:ascii="Arial" w:hAnsi="Arial" w:cs="Arial"/>
                <w:b/>
                <w:color w:val="000000" w:themeColor="text1"/>
                <w:sz w:val="20"/>
                <w:szCs w:val="20"/>
                <w:u w:val="single"/>
              </w:rPr>
            </w:pPr>
          </w:p>
        </w:tc>
        <w:tc>
          <w:tcPr>
            <w:tcW w:w="4230" w:type="pct"/>
            <w:gridSpan w:val="9"/>
            <w:tcBorders>
              <w:right w:val="single" w:sz="8" w:space="0" w:color="auto"/>
            </w:tcBorders>
          </w:tcPr>
          <w:p w:rsidR="007B3C8B" w:rsidRPr="0016737A" w:rsidRDefault="007B3C8B" w:rsidP="00894AA4">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sidR="00894AA4">
              <w:rPr>
                <w:rFonts w:ascii="Arial" w:hAnsi="Arial" w:cs="Arial"/>
                <w:b/>
                <w:color w:val="000000" w:themeColor="text1"/>
                <w:sz w:val="20"/>
                <w:szCs w:val="20"/>
              </w:rPr>
              <w:t>Amos 7</w:t>
            </w:r>
            <w:r w:rsidR="00894AA4">
              <w:rPr>
                <w:rFonts w:ascii="Arial" w:hAnsi="Arial" w:cs="Arial"/>
                <w:color w:val="000000" w:themeColor="text1"/>
                <w:sz w:val="20"/>
                <w:szCs w:val="20"/>
              </w:rPr>
              <w:t>: 7-15  (OT page 784</w:t>
            </w:r>
            <w:r w:rsidRPr="0016737A">
              <w:rPr>
                <w:rFonts w:ascii="Arial" w:hAnsi="Arial" w:cs="Arial"/>
                <w:color w:val="000000" w:themeColor="text1"/>
                <w:sz w:val="20"/>
                <w:szCs w:val="20"/>
              </w:rPr>
              <w:t>)</w:t>
            </w:r>
            <w:r w:rsidRPr="0016737A">
              <w:rPr>
                <w:rFonts w:ascii="Arial" w:hAnsi="Arial" w:cs="Arial"/>
                <w:i/>
                <w:color w:val="000000" w:themeColor="text1"/>
                <w:sz w:val="20"/>
                <w:szCs w:val="20"/>
              </w:rPr>
              <w:t xml:space="preserve"> </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xml:space="preserve">:           </w:t>
            </w:r>
            <w:r w:rsidR="00894AA4">
              <w:rPr>
                <w:rFonts w:ascii="Arial" w:hAnsi="Arial" w:cs="Arial"/>
                <w:b/>
                <w:color w:val="000000" w:themeColor="text1"/>
                <w:sz w:val="20"/>
                <w:szCs w:val="20"/>
              </w:rPr>
              <w:t>85, verses 8-end</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sidR="00894AA4">
              <w:rPr>
                <w:rFonts w:ascii="Arial" w:hAnsi="Arial" w:cs="Arial"/>
                <w:b/>
                <w:color w:val="000000" w:themeColor="text1"/>
                <w:sz w:val="20"/>
                <w:szCs w:val="20"/>
              </w:rPr>
              <w:t>Ephesians 1</w:t>
            </w:r>
            <w:r w:rsidR="00894AA4">
              <w:rPr>
                <w:rFonts w:ascii="Arial" w:hAnsi="Arial" w:cs="Arial"/>
                <w:color w:val="000000" w:themeColor="text1"/>
                <w:sz w:val="20"/>
                <w:szCs w:val="20"/>
              </w:rPr>
              <w:t>: 3-14  (NT page 182</w:t>
            </w:r>
            <w:r w:rsidRPr="0016737A">
              <w:rPr>
                <w:rFonts w:ascii="Arial" w:hAnsi="Arial" w:cs="Arial"/>
                <w:color w:val="000000" w:themeColor="text1"/>
                <w:sz w:val="20"/>
                <w:szCs w:val="20"/>
              </w:rPr>
              <w:t>)</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Mark </w:t>
            </w:r>
            <w:r w:rsidR="00894AA4">
              <w:rPr>
                <w:rFonts w:ascii="Arial" w:hAnsi="Arial" w:cs="Arial"/>
                <w:b/>
                <w:color w:val="000000" w:themeColor="text1"/>
                <w:sz w:val="20"/>
                <w:szCs w:val="20"/>
              </w:rPr>
              <w:t>6</w:t>
            </w:r>
            <w:r w:rsidRPr="0016737A">
              <w:rPr>
                <w:rFonts w:ascii="Arial" w:hAnsi="Arial" w:cs="Arial"/>
                <w:color w:val="000000" w:themeColor="text1"/>
                <w:sz w:val="20"/>
                <w:szCs w:val="20"/>
              </w:rPr>
              <w:t xml:space="preserve">: </w:t>
            </w:r>
            <w:r w:rsidR="00894AA4">
              <w:rPr>
                <w:rFonts w:ascii="Arial" w:hAnsi="Arial" w:cs="Arial"/>
                <w:color w:val="000000" w:themeColor="text1"/>
                <w:sz w:val="20"/>
                <w:szCs w:val="20"/>
              </w:rPr>
              <w:t>14-29</w:t>
            </w:r>
            <w:r w:rsidRPr="0016737A">
              <w:rPr>
                <w:rFonts w:ascii="Arial" w:hAnsi="Arial" w:cs="Arial"/>
                <w:color w:val="000000" w:themeColor="text1"/>
                <w:sz w:val="20"/>
                <w:szCs w:val="20"/>
              </w:rPr>
              <w:t xml:space="preserve">  (NT page 3</w:t>
            </w:r>
            <w:r w:rsidR="00894AA4">
              <w:rPr>
                <w:rFonts w:ascii="Arial" w:hAnsi="Arial" w:cs="Arial"/>
                <w:color w:val="000000" w:themeColor="text1"/>
                <w:sz w:val="20"/>
                <w:szCs w:val="20"/>
              </w:rPr>
              <w:t>9</w:t>
            </w:r>
            <w:r w:rsidRPr="0016737A">
              <w:rPr>
                <w:rFonts w:ascii="Arial" w:hAnsi="Arial" w:cs="Arial"/>
                <w:color w:val="000000" w:themeColor="text1"/>
                <w:sz w:val="20"/>
                <w:szCs w:val="20"/>
              </w:rPr>
              <w:t>)</w:t>
            </w:r>
          </w:p>
        </w:tc>
      </w:tr>
      <w:tr w:rsidR="002A39A7" w:rsidRPr="006D467A"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tcBorders>
          </w:tcPr>
          <w:p w:rsidR="002A39A7" w:rsidRPr="006D467A" w:rsidRDefault="000E0494" w:rsidP="00A34619">
            <w:pPr>
              <w:jc w:val="center"/>
              <w:rPr>
                <w:rFonts w:ascii="Wingdings" w:hAnsi="Wingdings"/>
                <w:sz w:val="72"/>
                <w:szCs w:val="16"/>
              </w:rPr>
            </w:pPr>
            <w:r w:rsidRPr="000E0494">
              <w:rPr>
                <w:noProof/>
              </w:rPr>
              <w:t xml:space="preserve"> </w:t>
            </w:r>
            <w:r w:rsidRPr="000E0494">
              <w:rPr>
                <w:rFonts w:ascii="Wingdings" w:hAnsi="Wingdings"/>
                <w:noProof/>
                <w:sz w:val="72"/>
                <w:szCs w:val="16"/>
              </w:rPr>
              <w:drawing>
                <wp:inline distT="0" distB="0" distL="0" distR="0" wp14:anchorId="42B4E557" wp14:editId="30CF121F">
                  <wp:extent cx="987552" cy="664464"/>
                  <wp:effectExtent l="0" t="0" r="0" b="0"/>
                  <wp:docPr id="19" name="Picture 6" descr="Antique Images: Free Flower Basket Clip Art: 2 Wicket Baskets Full "/>
                  <wp:cNvGraphicFramePr/>
                  <a:graphic xmlns:a="http://schemas.openxmlformats.org/drawingml/2006/main">
                    <a:graphicData uri="http://schemas.openxmlformats.org/drawingml/2006/picture">
                      <pic:pic xmlns:pic="http://schemas.openxmlformats.org/drawingml/2006/picture">
                        <pic:nvPicPr>
                          <pic:cNvPr id="24585" name="Picture 3" descr="Antique Images: Free Flower Basket Clip Art: 2 Wicket Baskets Full "/>
                          <pic:cNvPicPr>
                            <a:picLocks noChangeAspect="1" noChangeArrowheads="1"/>
                          </pic:cNvPicPr>
                        </pic:nvPicPr>
                        <pic:blipFill>
                          <a:blip r:embed="rId13">
                            <a:grayscl/>
                          </a:blip>
                          <a:srcRect/>
                          <a:stretch>
                            <a:fillRect/>
                          </a:stretch>
                        </pic:blipFill>
                        <pic:spPr bwMode="auto">
                          <a:xfrm>
                            <a:off x="0" y="0"/>
                            <a:ext cx="989367" cy="665686"/>
                          </a:xfrm>
                          <a:prstGeom prst="rect">
                            <a:avLst/>
                          </a:prstGeom>
                          <a:noFill/>
                          <a:ln w="9525">
                            <a:noFill/>
                            <a:miter lim="800000"/>
                            <a:headEnd/>
                            <a:tailEnd/>
                          </a:ln>
                        </pic:spPr>
                      </pic:pic>
                    </a:graphicData>
                  </a:graphic>
                </wp:inline>
              </w:drawing>
            </w:r>
          </w:p>
        </w:tc>
      </w:tr>
      <w:tr w:rsidR="002A39A7" w:rsidRPr="00201241" w:rsidTr="00B478A4">
        <w:trPr>
          <w:gridAfter w:val="1"/>
          <w:wAfter w:w="6" w:type="pct"/>
        </w:trPr>
        <w:tc>
          <w:tcPr>
            <w:tcW w:w="4994" w:type="pct"/>
            <w:gridSpan w:val="12"/>
            <w:tcBorders>
              <w:top w:val="single" w:sz="12" w:space="0" w:color="auto"/>
              <w:left w:val="single" w:sz="12" w:space="0" w:color="auto"/>
              <w:bottom w:val="single" w:sz="4" w:space="0" w:color="auto"/>
              <w:right w:val="single" w:sz="12" w:space="0" w:color="auto"/>
            </w:tcBorders>
          </w:tcPr>
          <w:p w:rsidR="002A39A7" w:rsidRPr="004A722D" w:rsidRDefault="002A39A7"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2A39A7" w:rsidRPr="00D92490" w:rsidRDefault="002A39A7"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2A39A7" w:rsidRPr="00E13CE2" w:rsidTr="001C098D">
        <w:trPr>
          <w:gridAfter w:val="1"/>
          <w:wAfter w:w="6" w:type="pct"/>
        </w:trPr>
        <w:tc>
          <w:tcPr>
            <w:tcW w:w="718" w:type="pct"/>
            <w:gridSpan w:val="3"/>
            <w:tcBorders>
              <w:top w:val="single" w:sz="12" w:space="0" w:color="auto"/>
              <w:left w:val="single" w:sz="12" w:space="0" w:color="auto"/>
              <w:right w:val="nil"/>
            </w:tcBorders>
          </w:tcPr>
          <w:p w:rsidR="002A39A7" w:rsidRPr="00D73643" w:rsidRDefault="002A39A7"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6" w:type="pct"/>
            <w:gridSpan w:val="9"/>
            <w:tcBorders>
              <w:top w:val="single" w:sz="12" w:space="0" w:color="auto"/>
              <w:left w:val="nil"/>
              <w:right w:val="single" w:sz="12" w:space="0" w:color="auto"/>
            </w:tcBorders>
          </w:tcPr>
          <w:p w:rsidR="002A39A7" w:rsidRPr="00F21105" w:rsidRDefault="002A39A7"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2A39A7" w:rsidRPr="00F21105" w:rsidRDefault="002A39A7"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2A39A7" w:rsidRPr="00F21105" w:rsidRDefault="002A39A7"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2A39A7" w:rsidRPr="00E13CE2" w:rsidTr="008D6DE2">
        <w:trPr>
          <w:gridAfter w:val="1"/>
          <w:wAfter w:w="6" w:type="pct"/>
        </w:trPr>
        <w:tc>
          <w:tcPr>
            <w:tcW w:w="970" w:type="pct"/>
            <w:gridSpan w:val="6"/>
            <w:tcBorders>
              <w:left w:val="single" w:sz="12" w:space="0" w:color="auto"/>
              <w:bottom w:val="single" w:sz="4" w:space="0" w:color="auto"/>
              <w:right w:val="nil"/>
            </w:tcBorders>
          </w:tcPr>
          <w:p w:rsidR="002A39A7" w:rsidRPr="00D73643" w:rsidRDefault="002A39A7"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24" w:type="pct"/>
            <w:gridSpan w:val="6"/>
            <w:tcBorders>
              <w:left w:val="nil"/>
              <w:bottom w:val="single" w:sz="4" w:space="0" w:color="auto"/>
              <w:right w:val="single" w:sz="12" w:space="0" w:color="auto"/>
            </w:tcBorders>
          </w:tcPr>
          <w:p w:rsidR="002A39A7" w:rsidRPr="00D73643" w:rsidRDefault="002A39A7"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2A39A7" w:rsidRPr="00D73643" w:rsidRDefault="002A39A7"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2A39A7" w:rsidRPr="00E13CE2" w:rsidTr="008D6DE2">
        <w:trPr>
          <w:gridAfter w:val="1"/>
          <w:wAfter w:w="6" w:type="pct"/>
        </w:trPr>
        <w:tc>
          <w:tcPr>
            <w:tcW w:w="970" w:type="pct"/>
            <w:gridSpan w:val="6"/>
            <w:tcBorders>
              <w:left w:val="single" w:sz="12" w:space="0" w:color="auto"/>
              <w:bottom w:val="single" w:sz="12" w:space="0" w:color="auto"/>
              <w:right w:val="nil"/>
            </w:tcBorders>
          </w:tcPr>
          <w:p w:rsidR="002A39A7" w:rsidRPr="00D73643" w:rsidRDefault="002A39A7"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24" w:type="pct"/>
            <w:gridSpan w:val="6"/>
            <w:tcBorders>
              <w:left w:val="nil"/>
              <w:bottom w:val="single" w:sz="12" w:space="0" w:color="auto"/>
              <w:right w:val="single" w:sz="12" w:space="0" w:color="auto"/>
            </w:tcBorders>
          </w:tcPr>
          <w:p w:rsidR="002A39A7" w:rsidRPr="00A738BF" w:rsidRDefault="002A39A7"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2A39A7" w:rsidRPr="00E13CE2" w:rsidTr="00612DC1">
        <w:trPr>
          <w:gridAfter w:val="1"/>
          <w:wAfter w:w="6" w:type="pct"/>
        </w:trPr>
        <w:tc>
          <w:tcPr>
            <w:tcW w:w="4994" w:type="pct"/>
            <w:gridSpan w:val="12"/>
            <w:tcBorders>
              <w:left w:val="single" w:sz="12" w:space="0" w:color="auto"/>
              <w:right w:val="single" w:sz="12" w:space="0" w:color="auto"/>
            </w:tcBorders>
          </w:tcPr>
          <w:p w:rsidR="002A39A7" w:rsidRPr="00D73643" w:rsidRDefault="002A39A7"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2A39A7" w:rsidRPr="00D73643" w:rsidRDefault="002A39A7"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2A39A7" w:rsidRPr="00682613" w:rsidTr="00612DC1">
        <w:trPr>
          <w:gridAfter w:val="1"/>
          <w:wAfter w:w="6" w:type="pct"/>
        </w:trPr>
        <w:tc>
          <w:tcPr>
            <w:tcW w:w="4994" w:type="pct"/>
            <w:gridSpan w:val="12"/>
            <w:tcBorders>
              <w:left w:val="single" w:sz="12" w:space="0" w:color="auto"/>
              <w:bottom w:val="single" w:sz="12" w:space="0" w:color="auto"/>
              <w:right w:val="single" w:sz="12" w:space="0" w:color="auto"/>
            </w:tcBorders>
          </w:tcPr>
          <w:p w:rsidR="002A39A7" w:rsidRPr="00B66AC9" w:rsidRDefault="002A39A7"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2A39A7" w:rsidRPr="00F62EC5" w:rsidTr="00A37B4D">
        <w:tc>
          <w:tcPr>
            <w:tcW w:w="5000" w:type="pct"/>
            <w:gridSpan w:val="13"/>
            <w:tcBorders>
              <w:top w:val="single" w:sz="12" w:space="0" w:color="auto"/>
              <w:left w:val="nil"/>
              <w:bottom w:val="single" w:sz="4" w:space="0" w:color="auto"/>
              <w:right w:val="nil"/>
            </w:tcBorders>
          </w:tcPr>
          <w:p w:rsidR="002A39A7" w:rsidRPr="00F62EC5" w:rsidRDefault="002A39A7" w:rsidP="00A34619">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A39A7" w:rsidRPr="003137E5" w:rsidTr="00501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024" w:type="pct"/>
            <w:gridSpan w:val="10"/>
            <w:tcBorders>
              <w:top w:val="single" w:sz="8" w:space="0" w:color="auto"/>
              <w:left w:val="single" w:sz="8" w:space="0" w:color="auto"/>
              <w:bottom w:val="single" w:sz="8" w:space="0" w:color="auto"/>
            </w:tcBorders>
          </w:tcPr>
          <w:p w:rsidR="002A39A7" w:rsidRDefault="002A39A7" w:rsidP="00844F31">
            <w:pPr>
              <w:spacing w:after="40"/>
              <w:jc w:val="center"/>
              <w:rPr>
                <w:rFonts w:ascii="Rockwell" w:hAnsi="Rockwell" w:cs="Arial"/>
                <w:b/>
                <w:noProof/>
                <w:sz w:val="32"/>
                <w:szCs w:val="20"/>
                <w:u w:val="single"/>
              </w:rPr>
            </w:pPr>
            <w:r w:rsidRPr="00493A8E">
              <w:rPr>
                <w:rFonts w:ascii="Rockwell" w:hAnsi="Rockwell" w:cs="Arial"/>
                <w:b/>
                <w:noProof/>
                <w:sz w:val="32"/>
                <w:szCs w:val="20"/>
                <w:u w:val="single"/>
              </w:rPr>
              <w:t xml:space="preserve">WHAT’S ON IN </w:t>
            </w:r>
            <w:r w:rsidR="00894AA4">
              <w:rPr>
                <w:rFonts w:ascii="Rockwell" w:hAnsi="Rockwell" w:cs="Arial"/>
                <w:b/>
                <w:noProof/>
                <w:sz w:val="32"/>
                <w:szCs w:val="20"/>
                <w:u w:val="single"/>
              </w:rPr>
              <w:t xml:space="preserve">THE REST OF </w:t>
            </w:r>
            <w:r>
              <w:rPr>
                <w:rFonts w:ascii="Rockwell" w:hAnsi="Rockwell" w:cs="Arial"/>
                <w:b/>
                <w:noProof/>
                <w:sz w:val="32"/>
                <w:szCs w:val="20"/>
                <w:u w:val="single"/>
              </w:rPr>
              <w:t>JU</w:t>
            </w:r>
            <w:r w:rsidR="003D3721">
              <w:rPr>
                <w:rFonts w:ascii="Rockwell" w:hAnsi="Rockwell" w:cs="Arial"/>
                <w:b/>
                <w:noProof/>
                <w:sz w:val="32"/>
                <w:szCs w:val="20"/>
                <w:u w:val="single"/>
              </w:rPr>
              <w:t>LY</w:t>
            </w:r>
          </w:p>
          <w:p w:rsidR="002A39A7" w:rsidRPr="00057CB7" w:rsidRDefault="002A39A7" w:rsidP="00844F31">
            <w:pPr>
              <w:spacing w:after="40"/>
              <w:jc w:val="center"/>
              <w:rPr>
                <w:rFonts w:ascii="Rockwell" w:hAnsi="Rockwell" w:cs="Arial"/>
                <w:b/>
                <w:noProof/>
                <w:sz w:val="18"/>
                <w:szCs w:val="18"/>
              </w:rPr>
            </w:pPr>
            <w:r w:rsidRPr="00412DE7">
              <w:rPr>
                <w:rFonts w:ascii="Rockwell" w:hAnsi="Rockwell" w:cs="Arial"/>
                <w:b/>
                <w:noProof/>
                <w:sz w:val="22"/>
                <w:szCs w:val="18"/>
              </w:rPr>
              <w:t>other than regular events for which please see above</w:t>
            </w:r>
          </w:p>
        </w:tc>
        <w:tc>
          <w:tcPr>
            <w:tcW w:w="970" w:type="pct"/>
            <w:gridSpan w:val="2"/>
            <w:tcBorders>
              <w:top w:val="single" w:sz="8" w:space="0" w:color="auto"/>
              <w:bottom w:val="single" w:sz="8" w:space="0" w:color="auto"/>
              <w:right w:val="single" w:sz="8" w:space="0" w:color="auto"/>
            </w:tcBorders>
          </w:tcPr>
          <w:p w:rsidR="002A39A7" w:rsidRPr="003137E5" w:rsidRDefault="00A61B29" w:rsidP="00844F31">
            <w:pPr>
              <w:spacing w:after="40"/>
              <w:jc w:val="center"/>
              <w:rPr>
                <w:noProof/>
                <w:sz w:val="12"/>
              </w:rPr>
            </w:pPr>
            <w:r w:rsidRPr="00A61B29">
              <w:rPr>
                <w:noProof/>
                <w:sz w:val="12"/>
              </w:rPr>
              <w:drawing>
                <wp:inline distT="0" distB="0" distL="0" distR="0" wp14:anchorId="12F70F19" wp14:editId="2B0AF1C6">
                  <wp:extent cx="566166" cy="463296"/>
                  <wp:effectExtent l="19050" t="0" r="5334" b="0"/>
                  <wp:docPr id="14" name="Picture 1" descr="MC900356441[1]"/>
                  <wp:cNvGraphicFramePr/>
                  <a:graphic xmlns:a="http://schemas.openxmlformats.org/drawingml/2006/main">
                    <a:graphicData uri="http://schemas.openxmlformats.org/drawingml/2006/picture">
                      <pic:pic xmlns:pic="http://schemas.openxmlformats.org/drawingml/2006/picture">
                        <pic:nvPicPr>
                          <pic:cNvPr id="37" name="Picture 11" descr="MC900356441[1]"/>
                          <pic:cNvPicPr>
                            <a:picLocks noChangeAspect="1" noChangeArrowheads="1"/>
                          </pic:cNvPicPr>
                        </pic:nvPicPr>
                        <pic:blipFill>
                          <a:blip r:embed="rId15">
                            <a:grayscl/>
                          </a:blip>
                          <a:srcRect/>
                          <a:stretch>
                            <a:fillRect/>
                          </a:stretch>
                        </pic:blipFill>
                        <pic:spPr bwMode="auto">
                          <a:xfrm>
                            <a:off x="0" y="0"/>
                            <a:ext cx="568553" cy="465249"/>
                          </a:xfrm>
                          <a:prstGeom prst="rect">
                            <a:avLst/>
                          </a:prstGeom>
                          <a:noFill/>
                          <a:ln w="9525">
                            <a:noFill/>
                            <a:miter lim="800000"/>
                            <a:headEnd/>
                            <a:tailEnd/>
                          </a:ln>
                        </pic:spPr>
                      </pic:pic>
                    </a:graphicData>
                  </a:graphic>
                </wp:inline>
              </w:drawing>
            </w:r>
          </w:p>
        </w:tc>
      </w:tr>
      <w:tr w:rsidR="00484CCD" w:rsidRPr="00426415" w:rsidTr="003C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4" w:space="0" w:color="auto"/>
            </w:tcBorders>
          </w:tcPr>
          <w:p w:rsidR="00484CCD" w:rsidRPr="00C27315" w:rsidRDefault="00484CCD" w:rsidP="00DD6BC7">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Thu  18</w:t>
            </w:r>
            <w:r w:rsidRPr="00484CCD">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4" w:space="0" w:color="auto"/>
              <w:right w:val="single" w:sz="4" w:space="0" w:color="auto"/>
            </w:tcBorders>
          </w:tcPr>
          <w:p w:rsidR="00484CCD" w:rsidRPr="00C27315" w:rsidRDefault="00484CCD" w:rsidP="00A61B29">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7.30</w:t>
            </w:r>
            <w:r w:rsidR="00A61B29">
              <w:rPr>
                <w:rFonts w:ascii="Arial Narrow" w:hAnsi="Arial Narrow" w:cs="Arial"/>
                <w:b/>
                <w:noProof/>
                <w:color w:val="000000" w:themeColor="text1"/>
                <w:sz w:val="20"/>
                <w:szCs w:val="20"/>
              </w:rPr>
              <w:t>p</w:t>
            </w:r>
            <w:r>
              <w:rPr>
                <w:rFonts w:ascii="Arial Narrow" w:hAnsi="Arial Narrow" w:cs="Arial"/>
                <w:b/>
                <w:noProof/>
                <w:color w:val="000000" w:themeColor="text1"/>
                <w:sz w:val="20"/>
                <w:szCs w:val="20"/>
              </w:rPr>
              <w:t>m</w:t>
            </w:r>
          </w:p>
        </w:tc>
        <w:tc>
          <w:tcPr>
            <w:tcW w:w="3654" w:type="pct"/>
            <w:gridSpan w:val="5"/>
            <w:tcBorders>
              <w:top w:val="single" w:sz="4" w:space="0" w:color="auto"/>
              <w:left w:val="single" w:sz="4" w:space="0" w:color="auto"/>
              <w:bottom w:val="single" w:sz="4" w:space="0" w:color="auto"/>
              <w:right w:val="single" w:sz="8" w:space="0" w:color="auto"/>
            </w:tcBorders>
          </w:tcPr>
          <w:p w:rsidR="00484CCD" w:rsidRPr="00A61B29" w:rsidRDefault="00484CCD" w:rsidP="00DD6BC7">
            <w:pPr>
              <w:spacing w:after="40"/>
              <w:rPr>
                <w:rFonts w:ascii="Arial" w:hAnsi="Arial" w:cs="Arial"/>
                <w:b/>
                <w:noProof/>
                <w:color w:val="000000" w:themeColor="text1"/>
                <w:sz w:val="20"/>
                <w:szCs w:val="20"/>
              </w:rPr>
            </w:pPr>
            <w:r w:rsidRPr="00A61B29">
              <w:rPr>
                <w:rFonts w:ascii="Arial" w:hAnsi="Arial" w:cs="Arial"/>
                <w:b/>
                <w:noProof/>
                <w:color w:val="000000" w:themeColor="text1"/>
                <w:sz w:val="20"/>
                <w:szCs w:val="20"/>
              </w:rPr>
              <w:t>P C C Meeting</w:t>
            </w:r>
          </w:p>
        </w:tc>
      </w:tr>
      <w:tr w:rsidR="00484CCD" w:rsidRPr="00426415" w:rsidTr="003C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8" w:space="0" w:color="auto"/>
            </w:tcBorders>
          </w:tcPr>
          <w:p w:rsidR="00484CCD" w:rsidRPr="00C27315" w:rsidRDefault="00484CCD" w:rsidP="00DD6BC7">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Sun  21</w:t>
            </w:r>
            <w:r w:rsidRPr="00484CCD">
              <w:rPr>
                <w:rFonts w:ascii="Arial Narrow" w:hAnsi="Arial Narrow" w:cs="Arial"/>
                <w:b/>
                <w:noProof/>
                <w:color w:val="000000" w:themeColor="text1"/>
                <w:sz w:val="20"/>
                <w:szCs w:val="20"/>
                <w:vertAlign w:val="superscript"/>
              </w:rPr>
              <w:t>st</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8" w:space="0" w:color="auto"/>
              <w:right w:val="single" w:sz="4" w:space="0" w:color="auto"/>
            </w:tcBorders>
          </w:tcPr>
          <w:p w:rsidR="00484CCD" w:rsidRPr="00C27315" w:rsidRDefault="00484CCD" w:rsidP="00A61B29">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10.00am</w:t>
            </w:r>
          </w:p>
        </w:tc>
        <w:tc>
          <w:tcPr>
            <w:tcW w:w="3654" w:type="pct"/>
            <w:gridSpan w:val="5"/>
            <w:tcBorders>
              <w:top w:val="single" w:sz="4" w:space="0" w:color="auto"/>
              <w:left w:val="single" w:sz="4" w:space="0" w:color="auto"/>
              <w:bottom w:val="single" w:sz="8" w:space="0" w:color="auto"/>
              <w:right w:val="single" w:sz="8" w:space="0" w:color="auto"/>
            </w:tcBorders>
          </w:tcPr>
          <w:p w:rsidR="00484CCD" w:rsidRPr="00A61B29" w:rsidRDefault="00A61B29" w:rsidP="00DD6BC7">
            <w:pPr>
              <w:spacing w:after="40"/>
              <w:rPr>
                <w:rFonts w:ascii="Arial" w:hAnsi="Arial" w:cs="Arial"/>
                <w:b/>
                <w:noProof/>
                <w:color w:val="000000" w:themeColor="text1"/>
                <w:sz w:val="20"/>
                <w:szCs w:val="20"/>
              </w:rPr>
            </w:pPr>
            <w:r w:rsidRPr="00A61B29">
              <w:rPr>
                <w:rFonts w:ascii="Arial" w:hAnsi="Arial" w:cs="Arial"/>
                <w:b/>
                <w:noProof/>
                <w:color w:val="000000" w:themeColor="text1"/>
                <w:sz w:val="20"/>
                <w:szCs w:val="20"/>
              </w:rPr>
              <w:t>The open co</w:t>
            </w:r>
            <w:r w:rsidR="00484CCD" w:rsidRPr="00A61B29">
              <w:rPr>
                <w:rFonts w:ascii="Arial" w:hAnsi="Arial" w:cs="Arial"/>
                <w:b/>
                <w:noProof/>
                <w:color w:val="000000" w:themeColor="text1"/>
                <w:sz w:val="20"/>
                <w:szCs w:val="20"/>
              </w:rPr>
              <w:t>llection will be donated to Water Aid</w:t>
            </w:r>
          </w:p>
        </w:tc>
      </w:tr>
      <w:tr w:rsidR="00894AA4" w:rsidRPr="00F62EC5" w:rsidTr="00B87005">
        <w:tc>
          <w:tcPr>
            <w:tcW w:w="5000" w:type="pct"/>
            <w:gridSpan w:val="13"/>
            <w:tcBorders>
              <w:top w:val="single" w:sz="12" w:space="0" w:color="auto"/>
              <w:left w:val="nil"/>
              <w:bottom w:val="single" w:sz="4" w:space="0" w:color="auto"/>
              <w:right w:val="nil"/>
            </w:tcBorders>
          </w:tcPr>
          <w:p w:rsidR="00894AA4" w:rsidRPr="00F62EC5" w:rsidRDefault="00894AA4" w:rsidP="00B87005">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894AA4" w:rsidRPr="003137E5" w:rsidTr="00DC1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024" w:type="pct"/>
            <w:gridSpan w:val="10"/>
            <w:tcBorders>
              <w:top w:val="single" w:sz="8" w:space="0" w:color="auto"/>
              <w:left w:val="single" w:sz="8" w:space="0" w:color="auto"/>
              <w:bottom w:val="single" w:sz="8" w:space="0" w:color="auto"/>
            </w:tcBorders>
          </w:tcPr>
          <w:p w:rsidR="00894AA4" w:rsidRDefault="00894AA4" w:rsidP="00B87005">
            <w:pPr>
              <w:spacing w:after="40"/>
              <w:jc w:val="center"/>
              <w:rPr>
                <w:rFonts w:ascii="Rockwell" w:hAnsi="Rockwell" w:cs="Arial"/>
                <w:b/>
                <w:noProof/>
                <w:sz w:val="32"/>
                <w:szCs w:val="20"/>
                <w:u w:val="single"/>
              </w:rPr>
            </w:pPr>
            <w:r w:rsidRPr="00493A8E">
              <w:rPr>
                <w:rFonts w:ascii="Rockwell" w:hAnsi="Rockwell" w:cs="Arial"/>
                <w:b/>
                <w:noProof/>
                <w:sz w:val="32"/>
                <w:szCs w:val="20"/>
                <w:u w:val="single"/>
              </w:rPr>
              <w:t xml:space="preserve">WHAT’S ON IN </w:t>
            </w:r>
            <w:r>
              <w:rPr>
                <w:rFonts w:ascii="Rockwell" w:hAnsi="Rockwell" w:cs="Arial"/>
                <w:b/>
                <w:noProof/>
                <w:sz w:val="32"/>
                <w:szCs w:val="20"/>
                <w:u w:val="single"/>
              </w:rPr>
              <w:t>AUGUST</w:t>
            </w:r>
          </w:p>
          <w:p w:rsidR="00894AA4" w:rsidRPr="00057CB7" w:rsidRDefault="00894AA4" w:rsidP="00B87005">
            <w:pPr>
              <w:spacing w:after="40"/>
              <w:jc w:val="center"/>
              <w:rPr>
                <w:rFonts w:ascii="Rockwell" w:hAnsi="Rockwell" w:cs="Arial"/>
                <w:b/>
                <w:noProof/>
                <w:sz w:val="18"/>
                <w:szCs w:val="18"/>
              </w:rPr>
            </w:pPr>
            <w:r w:rsidRPr="00412DE7">
              <w:rPr>
                <w:rFonts w:ascii="Rockwell" w:hAnsi="Rockwell" w:cs="Arial"/>
                <w:b/>
                <w:noProof/>
                <w:sz w:val="22"/>
                <w:szCs w:val="18"/>
              </w:rPr>
              <w:t>other than regular events for which please see above</w:t>
            </w:r>
          </w:p>
        </w:tc>
        <w:tc>
          <w:tcPr>
            <w:tcW w:w="970" w:type="pct"/>
            <w:gridSpan w:val="2"/>
            <w:tcBorders>
              <w:top w:val="single" w:sz="8" w:space="0" w:color="auto"/>
              <w:bottom w:val="single" w:sz="8" w:space="0" w:color="auto"/>
              <w:right w:val="single" w:sz="8" w:space="0" w:color="auto"/>
            </w:tcBorders>
          </w:tcPr>
          <w:p w:rsidR="00894AA4" w:rsidRPr="003137E5" w:rsidRDefault="00894AA4" w:rsidP="00B87005">
            <w:pPr>
              <w:spacing w:after="40"/>
              <w:jc w:val="center"/>
              <w:rPr>
                <w:noProof/>
                <w:sz w:val="12"/>
              </w:rPr>
            </w:pPr>
            <w:r w:rsidRPr="00894AA4">
              <w:rPr>
                <w:noProof/>
                <w:sz w:val="12"/>
              </w:rPr>
              <w:drawing>
                <wp:inline distT="0" distB="0" distL="0" distR="0" wp14:anchorId="5DE9FB8A" wp14:editId="7463C954">
                  <wp:extent cx="389382" cy="396240"/>
                  <wp:effectExtent l="19050" t="0" r="0" b="0"/>
                  <wp:docPr id="3" name="Picture 1" descr="MCj04347360000[1]"/>
                  <wp:cNvGraphicFramePr/>
                  <a:graphic xmlns:a="http://schemas.openxmlformats.org/drawingml/2006/main">
                    <a:graphicData uri="http://schemas.openxmlformats.org/drawingml/2006/picture">
                      <pic:pic xmlns:pic="http://schemas.openxmlformats.org/drawingml/2006/picture">
                        <pic:nvPicPr>
                          <pic:cNvPr id="55" name="Picture 36" descr="MCj04347360000[1]"/>
                          <pic:cNvPicPr>
                            <a:picLocks noChangeAspect="1" noChangeArrowheads="1"/>
                          </pic:cNvPicPr>
                        </pic:nvPicPr>
                        <pic:blipFill>
                          <a:blip r:embed="rId16">
                            <a:grayscl/>
                          </a:blip>
                          <a:srcRect/>
                          <a:stretch>
                            <a:fillRect/>
                          </a:stretch>
                        </pic:blipFill>
                        <pic:spPr bwMode="auto">
                          <a:xfrm>
                            <a:off x="0" y="0"/>
                            <a:ext cx="390023" cy="396893"/>
                          </a:xfrm>
                          <a:prstGeom prst="rect">
                            <a:avLst/>
                          </a:prstGeom>
                          <a:noFill/>
                          <a:ln w="9525">
                            <a:noFill/>
                            <a:miter lim="800000"/>
                            <a:headEnd/>
                            <a:tailEnd/>
                          </a:ln>
                        </pic:spPr>
                      </pic:pic>
                    </a:graphicData>
                  </a:graphic>
                </wp:inline>
              </w:drawing>
            </w:r>
          </w:p>
        </w:tc>
      </w:tr>
      <w:tr w:rsidR="00DC1A6F" w:rsidRPr="00426415" w:rsidTr="00DC1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4" w:space="0" w:color="auto"/>
            </w:tcBorders>
          </w:tcPr>
          <w:p w:rsidR="00DC1A6F" w:rsidRPr="00C27315" w:rsidRDefault="00DC1A6F"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Fri      2</w:t>
            </w:r>
            <w:r w:rsidRPr="00894AA4">
              <w:rPr>
                <w:rFonts w:ascii="Arial Narrow" w:hAnsi="Arial Narrow" w:cs="Arial"/>
                <w:b/>
                <w:noProof/>
                <w:color w:val="000000" w:themeColor="text1"/>
                <w:sz w:val="20"/>
                <w:szCs w:val="20"/>
                <w:vertAlign w:val="superscript"/>
              </w:rPr>
              <w:t>nd</w:t>
            </w:r>
          </w:p>
        </w:tc>
        <w:tc>
          <w:tcPr>
            <w:tcW w:w="670" w:type="pct"/>
            <w:gridSpan w:val="6"/>
            <w:tcBorders>
              <w:top w:val="single" w:sz="4" w:space="0" w:color="auto"/>
              <w:bottom w:val="single" w:sz="4" w:space="0" w:color="auto"/>
              <w:right w:val="single" w:sz="4" w:space="0" w:color="auto"/>
            </w:tcBorders>
          </w:tcPr>
          <w:p w:rsidR="00DC1A6F" w:rsidRPr="00C27315" w:rsidRDefault="00DC1A6F"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9.00am</w:t>
            </w:r>
          </w:p>
        </w:tc>
        <w:tc>
          <w:tcPr>
            <w:tcW w:w="3654" w:type="pct"/>
            <w:gridSpan w:val="5"/>
            <w:tcBorders>
              <w:top w:val="single" w:sz="4" w:space="0" w:color="auto"/>
              <w:left w:val="single" w:sz="4" w:space="0" w:color="auto"/>
              <w:bottom w:val="single" w:sz="4" w:space="0" w:color="auto"/>
              <w:right w:val="single" w:sz="8" w:space="0" w:color="auto"/>
            </w:tcBorders>
          </w:tcPr>
          <w:p w:rsidR="00DC1A6F" w:rsidRPr="00894AA4" w:rsidRDefault="00DC1A6F" w:rsidP="00B87005">
            <w:pPr>
              <w:spacing w:after="40"/>
              <w:rPr>
                <w:rFonts w:ascii="Arial" w:hAnsi="Arial" w:cs="Arial"/>
                <w:noProof/>
                <w:color w:val="000000" w:themeColor="text1"/>
                <w:sz w:val="20"/>
                <w:szCs w:val="20"/>
              </w:rPr>
            </w:pPr>
            <w:r>
              <w:rPr>
                <w:rFonts w:ascii="Arial" w:hAnsi="Arial" w:cs="Arial"/>
                <w:b/>
                <w:noProof/>
                <w:color w:val="000000" w:themeColor="text1"/>
                <w:sz w:val="20"/>
                <w:szCs w:val="20"/>
              </w:rPr>
              <w:t>The Holy Rosary</w:t>
            </w:r>
            <w:r>
              <w:rPr>
                <w:rFonts w:ascii="Arial" w:hAnsi="Arial" w:cs="Arial"/>
                <w:noProof/>
                <w:color w:val="000000" w:themeColor="text1"/>
                <w:sz w:val="20"/>
                <w:szCs w:val="20"/>
              </w:rPr>
              <w:t xml:space="preserve"> - Ladychapel</w:t>
            </w:r>
          </w:p>
        </w:tc>
      </w:tr>
      <w:tr w:rsidR="00DC1A6F" w:rsidRPr="00426415" w:rsidTr="00DC1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tcBorders>
          </w:tcPr>
          <w:p w:rsidR="00DC1A6F" w:rsidRPr="00C27315" w:rsidRDefault="00DC1A6F"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7</w:t>
            </w:r>
            <w:r w:rsidRPr="00DC1A6F">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right w:val="single" w:sz="4" w:space="0" w:color="auto"/>
            </w:tcBorders>
          </w:tcPr>
          <w:p w:rsidR="00DC1A6F" w:rsidRPr="00C27315" w:rsidRDefault="00DC1A6F"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10.15am</w:t>
            </w:r>
          </w:p>
        </w:tc>
        <w:tc>
          <w:tcPr>
            <w:tcW w:w="3654" w:type="pct"/>
            <w:gridSpan w:val="5"/>
            <w:tcBorders>
              <w:top w:val="single" w:sz="4" w:space="0" w:color="auto"/>
              <w:left w:val="single" w:sz="4" w:space="0" w:color="auto"/>
              <w:right w:val="single" w:sz="8" w:space="0" w:color="auto"/>
            </w:tcBorders>
          </w:tcPr>
          <w:p w:rsidR="00DC1A6F" w:rsidRPr="00DC1A6F" w:rsidRDefault="00DC1A6F" w:rsidP="00B87005">
            <w:pPr>
              <w:spacing w:after="40"/>
              <w:rPr>
                <w:rFonts w:ascii="Arial" w:hAnsi="Arial" w:cs="Arial"/>
                <w:noProof/>
                <w:color w:val="000000" w:themeColor="text1"/>
                <w:sz w:val="20"/>
                <w:szCs w:val="20"/>
              </w:rPr>
            </w:pPr>
            <w:r w:rsidRPr="00DC1A6F">
              <w:rPr>
                <w:rFonts w:ascii="Arial Narrow" w:hAnsi="Arial Narrow" w:cs="Arial"/>
                <w:noProof/>
                <w:color w:val="000000" w:themeColor="text1"/>
                <w:sz w:val="20"/>
                <w:szCs w:val="20"/>
              </w:rPr>
              <w:t>(approx)</w:t>
            </w:r>
            <w:r>
              <w:rPr>
                <w:rFonts w:ascii="Arial" w:hAnsi="Arial" w:cs="Arial"/>
                <w:b/>
                <w:noProof/>
                <w:color w:val="000000" w:themeColor="text1"/>
                <w:sz w:val="20"/>
                <w:szCs w:val="20"/>
              </w:rPr>
              <w:t xml:space="preserve">  Coffee Morning</w:t>
            </w:r>
            <w:r>
              <w:rPr>
                <w:rFonts w:ascii="Arial" w:hAnsi="Arial" w:cs="Arial"/>
                <w:noProof/>
                <w:color w:val="000000" w:themeColor="text1"/>
                <w:sz w:val="20"/>
                <w:szCs w:val="20"/>
              </w:rPr>
              <w:t xml:space="preserve"> – Lounge </w:t>
            </w:r>
            <w:r w:rsidRPr="00DC1A6F">
              <w:rPr>
                <w:rFonts w:ascii="Arial Narrow" w:hAnsi="Arial Narrow" w:cs="Arial"/>
                <w:noProof/>
                <w:color w:val="000000" w:themeColor="text1"/>
                <w:sz w:val="20"/>
                <w:szCs w:val="20"/>
              </w:rPr>
              <w:t>(after the 9.30am Service)</w:t>
            </w:r>
          </w:p>
        </w:tc>
      </w:tr>
      <w:tr w:rsidR="00894AA4" w:rsidRPr="00426415" w:rsidTr="00DC1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left w:val="single" w:sz="8" w:space="0" w:color="auto"/>
              <w:bottom w:val="single" w:sz="8" w:space="0" w:color="auto"/>
            </w:tcBorders>
          </w:tcPr>
          <w:p w:rsidR="00894AA4" w:rsidRPr="00C27315" w:rsidRDefault="00DC1A6F"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14</w:t>
            </w:r>
            <w:r w:rsidRPr="00DC1A6F">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bottom w:val="single" w:sz="8" w:space="0" w:color="auto"/>
              <w:right w:val="single" w:sz="4" w:space="0" w:color="auto"/>
            </w:tcBorders>
          </w:tcPr>
          <w:p w:rsidR="00894AA4" w:rsidRPr="00C27315" w:rsidRDefault="00DC1A6F"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2.00pm</w:t>
            </w:r>
          </w:p>
        </w:tc>
        <w:tc>
          <w:tcPr>
            <w:tcW w:w="3654" w:type="pct"/>
            <w:gridSpan w:val="5"/>
            <w:tcBorders>
              <w:left w:val="single" w:sz="4" w:space="0" w:color="auto"/>
              <w:bottom w:val="single" w:sz="8" w:space="0" w:color="auto"/>
              <w:right w:val="single" w:sz="8" w:space="0" w:color="auto"/>
            </w:tcBorders>
          </w:tcPr>
          <w:p w:rsidR="00894AA4" w:rsidRPr="00DC1A6F" w:rsidRDefault="00DC1A6F" w:rsidP="00DC1A6F">
            <w:pPr>
              <w:spacing w:after="40"/>
              <w:rPr>
                <w:rFonts w:ascii="Arial" w:hAnsi="Arial" w:cs="Arial"/>
                <w:noProof/>
                <w:color w:val="000000" w:themeColor="text1"/>
                <w:sz w:val="20"/>
                <w:szCs w:val="20"/>
              </w:rPr>
            </w:pPr>
            <w:r>
              <w:rPr>
                <w:rFonts w:ascii="Arial" w:hAnsi="Arial" w:cs="Arial"/>
                <w:b/>
                <w:noProof/>
                <w:color w:val="000000" w:themeColor="text1"/>
                <w:sz w:val="20"/>
                <w:szCs w:val="20"/>
              </w:rPr>
              <w:t>Aidan Ladies Meeting</w:t>
            </w:r>
            <w:r>
              <w:rPr>
                <w:rFonts w:ascii="Arial" w:hAnsi="Arial" w:cs="Arial"/>
                <w:noProof/>
                <w:color w:val="000000" w:themeColor="text1"/>
                <w:sz w:val="20"/>
                <w:szCs w:val="20"/>
              </w:rPr>
              <w:t xml:space="preserve"> – West Room</w:t>
            </w:r>
          </w:p>
        </w:tc>
      </w:tr>
      <w:tr w:rsidR="00DC1A6F" w:rsidRPr="00F62EC5" w:rsidTr="00B87005">
        <w:tc>
          <w:tcPr>
            <w:tcW w:w="5000" w:type="pct"/>
            <w:gridSpan w:val="13"/>
            <w:tcBorders>
              <w:top w:val="single" w:sz="12" w:space="0" w:color="auto"/>
              <w:left w:val="nil"/>
              <w:bottom w:val="single" w:sz="4" w:space="0" w:color="auto"/>
              <w:right w:val="nil"/>
            </w:tcBorders>
          </w:tcPr>
          <w:p w:rsidR="00DC1A6F" w:rsidRPr="00F62EC5" w:rsidRDefault="00DC1A6F" w:rsidP="00B87005">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DC1A6F" w:rsidRPr="003137E5" w:rsidTr="00DC1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2"/>
            <w:tcBorders>
              <w:top w:val="single" w:sz="8" w:space="0" w:color="auto"/>
              <w:left w:val="single" w:sz="8" w:space="0" w:color="auto"/>
              <w:bottom w:val="single" w:sz="8" w:space="0" w:color="auto"/>
              <w:right w:val="single" w:sz="8" w:space="0" w:color="auto"/>
            </w:tcBorders>
          </w:tcPr>
          <w:p w:rsidR="00DC1A6F" w:rsidRPr="00DC1A6F" w:rsidRDefault="00DC1A6F" w:rsidP="00B87005">
            <w:pPr>
              <w:spacing w:after="40"/>
              <w:jc w:val="center"/>
              <w:rPr>
                <w:rFonts w:ascii="Showcard Gothic" w:hAnsi="Showcard Gothic" w:cs="Arial"/>
                <w:b/>
                <w:noProof/>
                <w:sz w:val="28"/>
                <w:szCs w:val="20"/>
                <w:u w:val="single"/>
              </w:rPr>
            </w:pPr>
            <w:r w:rsidRPr="00DC1A6F">
              <w:rPr>
                <w:rFonts w:ascii="Showcard Gothic" w:hAnsi="Showcard Gothic" w:cs="Arial"/>
                <w:b/>
                <w:noProof/>
                <w:sz w:val="28"/>
                <w:szCs w:val="20"/>
                <w:u w:val="single"/>
              </w:rPr>
              <w:t>“HALL GIVEAWAY”</w:t>
            </w:r>
          </w:p>
          <w:p w:rsidR="00DC1A6F" w:rsidRPr="000E0494" w:rsidRDefault="00DC1A6F" w:rsidP="000E0494">
            <w:pPr>
              <w:rPr>
                <w:rFonts w:ascii="Arial" w:hAnsi="Arial" w:cs="Arial"/>
                <w:color w:val="000000" w:themeColor="text1"/>
                <w:sz w:val="22"/>
              </w:rPr>
            </w:pPr>
            <w:r w:rsidRPr="00DC1A6F">
              <w:rPr>
                <w:rFonts w:ascii="Arial" w:hAnsi="Arial" w:cs="Arial"/>
                <w:color w:val="000000" w:themeColor="text1"/>
                <w:sz w:val="22"/>
              </w:rPr>
              <w:t xml:space="preserve">We have some items to give away, which have been taking up space in the church hall. There are books, toys and other bits and pieces. This is happening on the grass outside the hall between 10am and 12 </w:t>
            </w:r>
            <w:proofErr w:type="gramStart"/>
            <w:r w:rsidRPr="00DC1A6F">
              <w:rPr>
                <w:rFonts w:ascii="Arial" w:hAnsi="Arial" w:cs="Arial"/>
                <w:color w:val="000000" w:themeColor="text1"/>
                <w:sz w:val="22"/>
              </w:rPr>
              <w:t>noon</w:t>
            </w:r>
            <w:proofErr w:type="gramEnd"/>
            <w:r w:rsidRPr="00DC1A6F">
              <w:rPr>
                <w:rFonts w:ascii="Arial" w:hAnsi="Arial" w:cs="Arial"/>
                <w:color w:val="000000" w:themeColor="text1"/>
                <w:sz w:val="22"/>
              </w:rPr>
              <w:t xml:space="preserve"> on Saturday 13</w:t>
            </w:r>
            <w:r w:rsidRPr="00DC1A6F">
              <w:rPr>
                <w:rFonts w:ascii="Arial" w:hAnsi="Arial" w:cs="Arial"/>
                <w:color w:val="000000" w:themeColor="text1"/>
                <w:sz w:val="22"/>
                <w:vertAlign w:val="superscript"/>
              </w:rPr>
              <w:t>th</w:t>
            </w:r>
            <w:r w:rsidRPr="00DC1A6F">
              <w:rPr>
                <w:rFonts w:ascii="Arial" w:hAnsi="Arial" w:cs="Arial"/>
                <w:color w:val="000000" w:themeColor="text1"/>
                <w:sz w:val="22"/>
              </w:rPr>
              <w:t xml:space="preserve"> July. If you would like anything, please just take it, but equally, we would appreciate some help getting set up. If you can help with shifting things about, setting up tables and the like, please come along at 9am on the day, or at 12 noon to help clear away. Thank you.</w:t>
            </w:r>
          </w:p>
        </w:tc>
      </w:tr>
      <w:tr w:rsidR="000E0494" w:rsidRPr="00DC1A6F" w:rsidTr="00CB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trPr>
        <w:tc>
          <w:tcPr>
            <w:tcW w:w="4982" w:type="pct"/>
            <w:gridSpan w:val="11"/>
            <w:tcBorders>
              <w:top w:val="single" w:sz="4" w:space="0" w:color="auto"/>
            </w:tcBorders>
          </w:tcPr>
          <w:p w:rsidR="000E0494" w:rsidRPr="00695E03" w:rsidRDefault="000E0494" w:rsidP="000E0494">
            <w:pPr>
              <w:jc w:val="center"/>
              <w:rPr>
                <w:rFonts w:ascii="Cooper Black" w:hAnsi="Cooper Black" w:cs="Arial"/>
                <w:b/>
                <w:bCs/>
                <w:color w:val="FF0000"/>
                <w:sz w:val="8"/>
                <w:szCs w:val="8"/>
                <w:u w:val="single"/>
                <w:shd w:val="clear" w:color="auto" w:fill="FFFFFF"/>
              </w:rPr>
            </w:pPr>
          </w:p>
        </w:tc>
      </w:tr>
      <w:tr w:rsidR="00CB7070" w:rsidRPr="00DC1A6F" w:rsidTr="00CB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trPr>
        <w:tc>
          <w:tcPr>
            <w:tcW w:w="4982" w:type="pct"/>
            <w:gridSpan w:val="11"/>
          </w:tcPr>
          <w:p w:rsidR="00CB7070" w:rsidRPr="000E0494" w:rsidRDefault="00CB7070" w:rsidP="000E0494">
            <w:pPr>
              <w:jc w:val="center"/>
              <w:rPr>
                <w:rFonts w:ascii="Cooper Black" w:hAnsi="Cooper Black" w:cs="Arial"/>
                <w:b/>
                <w:bCs/>
                <w:noProof/>
                <w:color w:val="FF0000"/>
                <w:sz w:val="8"/>
                <w:szCs w:val="8"/>
                <w:shd w:val="clear" w:color="auto" w:fill="FFFFFF"/>
              </w:rPr>
            </w:pPr>
            <w:r w:rsidRPr="000E0494">
              <w:rPr>
                <w:rFonts w:ascii="Cooper Black" w:hAnsi="Cooper Black" w:cs="Arial"/>
                <w:b/>
                <w:bCs/>
                <w:noProof/>
                <w:color w:val="FF0000"/>
                <w:sz w:val="8"/>
                <w:szCs w:val="8"/>
                <w:shd w:val="clear" w:color="auto" w:fill="FFFFFF"/>
              </w:rPr>
              <w:drawing>
                <wp:inline distT="0" distB="0" distL="0" distR="0" wp14:anchorId="332F8072" wp14:editId="405F62AA">
                  <wp:extent cx="725424" cy="573024"/>
                  <wp:effectExtent l="0" t="0" r="0" b="0"/>
                  <wp:docPr id="2" name="Picture 4" descr="Image result for clip art religious"/>
                  <wp:cNvGraphicFramePr/>
                  <a:graphic xmlns:a="http://schemas.openxmlformats.org/drawingml/2006/main">
                    <a:graphicData uri="http://schemas.openxmlformats.org/drawingml/2006/picture">
                      <pic:pic xmlns:pic="http://schemas.openxmlformats.org/drawingml/2006/picture">
                        <pic:nvPicPr>
                          <pic:cNvPr id="24594" name="Picture 2" descr="Image result for clip art religious"/>
                          <pic:cNvPicPr>
                            <a:picLocks noChangeAspect="1" noChangeArrowheads="1"/>
                          </pic:cNvPicPr>
                        </pic:nvPicPr>
                        <pic:blipFill>
                          <a:blip r:embed="rId17">
                            <a:grayscl/>
                          </a:blip>
                          <a:srcRect/>
                          <a:stretch>
                            <a:fillRect/>
                          </a:stretch>
                        </pic:blipFill>
                        <pic:spPr bwMode="auto">
                          <a:xfrm>
                            <a:off x="0" y="0"/>
                            <a:ext cx="725424" cy="573024"/>
                          </a:xfrm>
                          <a:prstGeom prst="rect">
                            <a:avLst/>
                          </a:prstGeom>
                          <a:noFill/>
                          <a:ln w="9525">
                            <a:noFill/>
                            <a:miter lim="800000"/>
                            <a:headEnd/>
                            <a:tailEnd/>
                          </a:ln>
                        </pic:spPr>
                      </pic:pic>
                    </a:graphicData>
                  </a:graphic>
                </wp:inline>
              </w:drawing>
            </w:r>
          </w:p>
        </w:tc>
      </w:tr>
      <w:tr w:rsidR="002A39A7" w:rsidRPr="00476D8B" w:rsidTr="00CB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trPr>
        <w:tc>
          <w:tcPr>
            <w:tcW w:w="4982" w:type="pct"/>
            <w:gridSpan w:val="11"/>
            <w:tcBorders>
              <w:top w:val="single" w:sz="4" w:space="0" w:color="auto"/>
              <w:left w:val="single" w:sz="4" w:space="0" w:color="auto"/>
              <w:bottom w:val="single" w:sz="4" w:space="0" w:color="auto"/>
              <w:right w:val="single" w:sz="4" w:space="0" w:color="auto"/>
            </w:tcBorders>
          </w:tcPr>
          <w:p w:rsidR="002A39A7" w:rsidRPr="00CB7070" w:rsidRDefault="002A39A7" w:rsidP="00363C78">
            <w:pPr>
              <w:jc w:val="center"/>
              <w:rPr>
                <w:rFonts w:ascii="Cooper Black" w:hAnsi="Cooper Black" w:cs="Arial"/>
                <w:b/>
                <w:bCs/>
                <w:color w:val="000000" w:themeColor="text1"/>
                <w:sz w:val="4"/>
                <w:szCs w:val="12"/>
                <w:u w:val="single"/>
                <w:shd w:val="clear" w:color="auto" w:fill="FFFFFF"/>
              </w:rPr>
            </w:pPr>
            <w:bookmarkStart w:id="0" w:name="_GoBack"/>
            <w:bookmarkEnd w:id="0"/>
          </w:p>
          <w:p w:rsidR="002A39A7" w:rsidRPr="00CB7070" w:rsidRDefault="002A39A7" w:rsidP="00363C78">
            <w:pPr>
              <w:jc w:val="center"/>
              <w:rPr>
                <w:rFonts w:ascii="Cooper Black" w:hAnsi="Cooper Black" w:cs="Arial"/>
                <w:b/>
                <w:bCs/>
                <w:color w:val="000000" w:themeColor="text1"/>
                <w:sz w:val="36"/>
                <w:u w:val="single"/>
                <w:shd w:val="clear" w:color="auto" w:fill="FFFFFF"/>
              </w:rPr>
            </w:pPr>
            <w:r w:rsidRPr="00CB7070">
              <w:rPr>
                <w:rFonts w:ascii="Cooper Black" w:hAnsi="Cooper Black" w:cs="Arial"/>
                <w:b/>
                <w:bCs/>
                <w:color w:val="000000" w:themeColor="text1"/>
                <w:sz w:val="36"/>
                <w:u w:val="single"/>
                <w:shd w:val="clear" w:color="auto" w:fill="FFFFFF"/>
              </w:rPr>
              <w:t>From the Vicar</w:t>
            </w:r>
          </w:p>
          <w:p w:rsidR="00A64B20" w:rsidRPr="00CB7070" w:rsidRDefault="00A64B20" w:rsidP="00363C78">
            <w:pPr>
              <w:jc w:val="center"/>
              <w:rPr>
                <w:rFonts w:ascii="Cooper Black" w:hAnsi="Cooper Black" w:cs="Arial"/>
                <w:b/>
                <w:bCs/>
                <w:color w:val="000000" w:themeColor="text1"/>
                <w:sz w:val="36"/>
                <w:u w:val="single"/>
                <w:shd w:val="clear" w:color="auto" w:fill="FFFFFF"/>
              </w:rPr>
            </w:pPr>
          </w:p>
          <w:p w:rsidR="002A39A7" w:rsidRPr="00CB7070" w:rsidRDefault="002A39A7" w:rsidP="00DA7BBE">
            <w:pPr>
              <w:rPr>
                <w:rFonts w:ascii="Cooper Black" w:hAnsi="Cooper Black" w:cs="Arial"/>
                <w:b/>
                <w:bCs/>
                <w:color w:val="000000" w:themeColor="text1"/>
                <w:sz w:val="8"/>
                <w:szCs w:val="8"/>
                <w:u w:val="single"/>
                <w:shd w:val="clear" w:color="auto" w:fill="FFFFFF"/>
              </w:rPr>
            </w:pP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From the Vicar</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Welcome to our worship today.</w:t>
            </w:r>
          </w:p>
          <w:p w:rsidR="002A39A7" w:rsidRPr="00CB7070" w:rsidRDefault="002A39A7" w:rsidP="00DA7BBE">
            <w:pPr>
              <w:shd w:val="clear" w:color="auto" w:fill="FFFFFF"/>
              <w:spacing w:line="0" w:lineRule="auto"/>
              <w:rPr>
                <w:rFonts w:ascii="pg-1ff2" w:hAnsi="pg-1ff2"/>
                <w:color w:val="000000" w:themeColor="text1"/>
                <w:sz w:val="70"/>
                <w:szCs w:val="72"/>
              </w:rPr>
            </w:pPr>
            <w:r w:rsidRPr="00CB7070">
              <w:rPr>
                <w:rFonts w:ascii="pg-1ff2" w:hAnsi="pg-1ff2"/>
                <w:color w:val="000000" w:themeColor="text1"/>
                <w:sz w:val="70"/>
                <w:szCs w:val="72"/>
              </w:rPr>
              <w:t>Give to Caesar what is Caesar’s…</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 In our recent gospel readings we have been travelling through a few parables in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which Jesus speaks out against the religious authorities of his own day and indeed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anyone from inside his own religious group who ‘should know better’, to coin a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phrase</w:t>
            </w:r>
            <w:proofErr w:type="gramEnd"/>
            <w:r w:rsidRPr="00CB7070">
              <w:rPr>
                <w:rFonts w:ascii="pg-1ff1" w:hAnsi="pg-1ff1"/>
                <w:color w:val="000000" w:themeColor="text1"/>
                <w:sz w:val="70"/>
                <w:szCs w:val="72"/>
              </w:rPr>
              <w:t xml:space="preserve">. Jesus is rather fed up with the chief priests, temple elders and such like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because he keeps seeing time and again a kind of religious arrogance mixed with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apathy</w:t>
            </w:r>
            <w:proofErr w:type="gramEnd"/>
            <w:r w:rsidRPr="00CB7070">
              <w:rPr>
                <w:rFonts w:ascii="pg-1ff1" w:hAnsi="pg-1ff1"/>
                <w:color w:val="000000" w:themeColor="text1"/>
                <w:sz w:val="70"/>
                <w:szCs w:val="72"/>
              </w:rPr>
              <w:t xml:space="preserve">. It’s as if they think they don’t need to do anything outside of what tradition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dictates</w:t>
            </w:r>
            <w:proofErr w:type="gramEnd"/>
            <w:r w:rsidRPr="00CB7070">
              <w:rPr>
                <w:rFonts w:ascii="pg-1ff1" w:hAnsi="pg-1ff1"/>
                <w:color w:val="000000" w:themeColor="text1"/>
                <w:sz w:val="70"/>
                <w:szCs w:val="72"/>
              </w:rPr>
              <w:t xml:space="preserve"> because they are God’s ‘chosen ones’. Jesus is very clear that the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scriptures he knew (what we call the Old Testament) record clearly the ways in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which God’s chosen people Israel had repeatedly failed to make good on their side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of</w:t>
            </w:r>
            <w:proofErr w:type="gramEnd"/>
            <w:r w:rsidRPr="00CB7070">
              <w:rPr>
                <w:rFonts w:ascii="pg-1ff1" w:hAnsi="pg-1ff1"/>
                <w:color w:val="000000" w:themeColor="text1"/>
                <w:sz w:val="70"/>
                <w:szCs w:val="72"/>
              </w:rPr>
              <w:t xml:space="preserve"> the covenant God made with them in the desert. Jesus is astounded and angry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that in his own day, centuries after the events of the time of Moses, the heirs of this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covenant</w:t>
            </w:r>
            <w:proofErr w:type="gramEnd"/>
            <w:r w:rsidRPr="00CB7070">
              <w:rPr>
                <w:rFonts w:ascii="pg-1ff1" w:hAnsi="pg-1ff1"/>
                <w:color w:val="000000" w:themeColor="text1"/>
                <w:sz w:val="70"/>
                <w:szCs w:val="72"/>
              </w:rPr>
              <w:t xml:space="preserve"> still ‘don’t get it’. His parables are a way to teach his hearers about how to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live by giving examples of what </w:t>
            </w:r>
            <w:r w:rsidRPr="00CB7070">
              <w:rPr>
                <w:rStyle w:val="pg-1ff2"/>
                <w:rFonts w:ascii="pg-1ff2" w:hAnsi="pg-1ff2"/>
                <w:color w:val="000000" w:themeColor="text1"/>
                <w:sz w:val="70"/>
                <w:szCs w:val="72"/>
              </w:rPr>
              <w:t>not</w:t>
            </w:r>
            <w:r w:rsidRPr="00CB7070">
              <w:rPr>
                <w:rFonts w:ascii="pg-1ff1" w:hAnsi="pg-1ff1"/>
                <w:color w:val="000000" w:themeColor="text1"/>
                <w:sz w:val="70"/>
                <w:szCs w:val="72"/>
              </w:rPr>
              <w:t xml:space="preserve"> to do-once the elders realise that he is using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them as an example of wrongness they respond not with humility but with plots and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plans to have Jesus destroyed; it is a profoundly depressing response by these men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and alas we see this kind of response still alive and well in our own time: the desire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of</w:t>
            </w:r>
            <w:proofErr w:type="gramEnd"/>
            <w:r w:rsidRPr="00CB7070">
              <w:rPr>
                <w:rFonts w:ascii="pg-1ff1" w:hAnsi="pg-1ff1"/>
                <w:color w:val="000000" w:themeColor="text1"/>
                <w:sz w:val="70"/>
                <w:szCs w:val="72"/>
              </w:rPr>
              <w:t xml:space="preserve"> the powerful to hang on to that power and privilege at almost any cost.</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The elders try to trick Jesus into worshipping the Roman Emperor, which would be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blasphemy</w:t>
            </w:r>
            <w:proofErr w:type="gramEnd"/>
            <w:r w:rsidRPr="00CB7070">
              <w:rPr>
                <w:rFonts w:ascii="pg-1ff1" w:hAnsi="pg-1ff1"/>
                <w:color w:val="000000" w:themeColor="text1"/>
                <w:sz w:val="70"/>
                <w:szCs w:val="72"/>
              </w:rPr>
              <w:t xml:space="preserve"> (only God should be worshipped). They do this by trying to get him to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encourage people to pay their taxes (thus helping the hated Roman occupiers) but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Jesus as ever is ahead of the game. </w:t>
            </w:r>
            <w:r w:rsidRPr="00CB7070">
              <w:rPr>
                <w:rStyle w:val="pg-1ff2"/>
                <w:rFonts w:ascii="pg-1ff2" w:hAnsi="pg-1ff2"/>
                <w:color w:val="000000" w:themeColor="text1"/>
                <w:sz w:val="70"/>
                <w:szCs w:val="72"/>
              </w:rPr>
              <w:t xml:space="preserve">‘Give to Caesar what is Caesar’s and to God </w:t>
            </w:r>
          </w:p>
          <w:p w:rsidR="002A39A7" w:rsidRPr="00CB7070" w:rsidRDefault="002A39A7" w:rsidP="00DA7BBE">
            <w:pPr>
              <w:shd w:val="clear" w:color="auto" w:fill="FFFFFF"/>
              <w:spacing w:line="0" w:lineRule="auto"/>
              <w:rPr>
                <w:rFonts w:ascii="pg-1ff2" w:hAnsi="pg-1ff2"/>
                <w:color w:val="000000" w:themeColor="text1"/>
                <w:sz w:val="70"/>
                <w:szCs w:val="72"/>
              </w:rPr>
            </w:pPr>
            <w:proofErr w:type="gramStart"/>
            <w:r w:rsidRPr="00CB7070">
              <w:rPr>
                <w:rFonts w:ascii="pg-1ff2" w:hAnsi="pg-1ff2"/>
                <w:color w:val="000000" w:themeColor="text1"/>
                <w:sz w:val="70"/>
                <w:szCs w:val="72"/>
              </w:rPr>
              <w:t>what</w:t>
            </w:r>
            <w:proofErr w:type="gramEnd"/>
            <w:r w:rsidRPr="00CB7070">
              <w:rPr>
                <w:rFonts w:ascii="pg-1ff2" w:hAnsi="pg-1ff2"/>
                <w:color w:val="000000" w:themeColor="text1"/>
                <w:sz w:val="70"/>
                <w:szCs w:val="72"/>
              </w:rPr>
              <w:t xml:space="preserve"> is God’s’</w:t>
            </w:r>
            <w:r w:rsidRPr="00CB7070">
              <w:rPr>
                <w:rStyle w:val="pg-1ff1"/>
                <w:rFonts w:ascii="pg-1ff1" w:hAnsi="pg-1ff1"/>
                <w:color w:val="000000" w:themeColor="text1"/>
                <w:sz w:val="70"/>
                <w:szCs w:val="72"/>
              </w:rPr>
              <w:t xml:space="preserve"> is his reply. In other words, do what you have to do in this world to get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by</w:t>
            </w:r>
            <w:proofErr w:type="gramEnd"/>
            <w:r w:rsidRPr="00CB7070">
              <w:rPr>
                <w:rFonts w:ascii="pg-1ff1" w:hAnsi="pg-1ff1"/>
                <w:color w:val="000000" w:themeColor="text1"/>
                <w:sz w:val="70"/>
                <w:szCs w:val="72"/>
              </w:rPr>
              <w:t xml:space="preserve"> and obey the worldly laws, but remember where your duty really lies; </w:t>
            </w:r>
            <w:proofErr w:type="spellStart"/>
            <w:r w:rsidRPr="00CB7070">
              <w:rPr>
                <w:rFonts w:ascii="pg-1ff1" w:hAnsi="pg-1ff1"/>
                <w:color w:val="000000" w:themeColor="text1"/>
                <w:sz w:val="70"/>
                <w:szCs w:val="72"/>
              </w:rPr>
              <w:t>i.e</w:t>
            </w:r>
            <w:proofErr w:type="spellEnd"/>
            <w:r w:rsidRPr="00CB7070">
              <w:rPr>
                <w:rFonts w:ascii="pg-1ff1" w:hAnsi="pg-1ff1"/>
                <w:color w:val="000000" w:themeColor="text1"/>
                <w:sz w:val="70"/>
                <w:szCs w:val="72"/>
              </w:rPr>
              <w:t xml:space="preserve"> with God.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His enemies have no reply to this, but a steady determination to finish Jesus burns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brighter</w:t>
            </w:r>
            <w:proofErr w:type="gramEnd"/>
            <w:r w:rsidRPr="00CB7070">
              <w:rPr>
                <w:rFonts w:ascii="pg-1ff1" w:hAnsi="pg-1ff1"/>
                <w:color w:val="000000" w:themeColor="text1"/>
                <w:sz w:val="70"/>
                <w:szCs w:val="72"/>
              </w:rPr>
              <w:t xml:space="preserve"> within them.</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For us, we too must do what we have to do in our own society, but be sure to give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the best of our efforts over to the worship of God, and the living out of that worship in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the</w:t>
            </w:r>
            <w:proofErr w:type="gramEnd"/>
            <w:r w:rsidRPr="00CB7070">
              <w:rPr>
                <w:rFonts w:ascii="pg-1ff1" w:hAnsi="pg-1ff1"/>
                <w:color w:val="000000" w:themeColor="text1"/>
                <w:sz w:val="70"/>
                <w:szCs w:val="72"/>
              </w:rPr>
              <w:t xml:space="preserve"> things we know we should do.</w:t>
            </w:r>
          </w:p>
          <w:p w:rsidR="002A39A7" w:rsidRPr="00CB7070" w:rsidRDefault="002A39A7" w:rsidP="00DA7BBE">
            <w:pPr>
              <w:shd w:val="clear" w:color="auto" w:fill="FFFFFF"/>
              <w:spacing w:line="0" w:lineRule="auto"/>
              <w:rPr>
                <w:rFonts w:ascii="pg-1ff2" w:hAnsi="pg-1ff2"/>
                <w:color w:val="000000" w:themeColor="text1"/>
                <w:sz w:val="70"/>
                <w:szCs w:val="72"/>
              </w:rPr>
            </w:pPr>
            <w:r w:rsidRPr="00CB7070">
              <w:rPr>
                <w:rFonts w:ascii="pg-1ff2" w:hAnsi="pg-1ff2"/>
                <w:color w:val="000000" w:themeColor="text1"/>
                <w:sz w:val="70"/>
                <w:szCs w:val="72"/>
              </w:rPr>
              <w:t>Blessings,</w:t>
            </w:r>
          </w:p>
          <w:p w:rsidR="002A39A7" w:rsidRPr="00CB7070" w:rsidRDefault="002A39A7" w:rsidP="00DA7BBE">
            <w:pPr>
              <w:shd w:val="clear" w:color="auto" w:fill="FFFFFF"/>
              <w:spacing w:line="0" w:lineRule="auto"/>
              <w:rPr>
                <w:rFonts w:ascii="pg-1ff2" w:hAnsi="pg-1ff2"/>
                <w:color w:val="000000" w:themeColor="text1"/>
                <w:sz w:val="70"/>
                <w:szCs w:val="72"/>
              </w:rPr>
            </w:pPr>
            <w:r w:rsidRPr="00CB7070">
              <w:rPr>
                <w:rFonts w:ascii="pg-1ff2" w:hAnsi="pg-1ff2"/>
                <w:color w:val="000000" w:themeColor="text1"/>
                <w:sz w:val="70"/>
                <w:szCs w:val="72"/>
              </w:rPr>
              <w:t>Fr M</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From the Vicar</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Welcome to our worship today.</w:t>
            </w:r>
          </w:p>
          <w:p w:rsidR="002A39A7" w:rsidRPr="00CB7070" w:rsidRDefault="002A39A7" w:rsidP="00DA7BBE">
            <w:pPr>
              <w:shd w:val="clear" w:color="auto" w:fill="FFFFFF"/>
              <w:spacing w:line="0" w:lineRule="auto"/>
              <w:rPr>
                <w:rFonts w:ascii="pg-1ff2" w:hAnsi="pg-1ff2"/>
                <w:color w:val="000000" w:themeColor="text1"/>
                <w:sz w:val="70"/>
                <w:szCs w:val="72"/>
              </w:rPr>
            </w:pPr>
            <w:r w:rsidRPr="00CB7070">
              <w:rPr>
                <w:rFonts w:ascii="pg-1ff2" w:hAnsi="pg-1ff2"/>
                <w:color w:val="000000" w:themeColor="text1"/>
                <w:sz w:val="70"/>
                <w:szCs w:val="72"/>
              </w:rPr>
              <w:t>Give to Caesar what is Caesar’s…</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 In our recent gospel readings we have been travelling through a few parables in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which Jesus speaks out against the religious authorities of his own day and indeed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anyone from inside his own religious group who ‘should know better’, to coin a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phrase</w:t>
            </w:r>
            <w:proofErr w:type="gramEnd"/>
            <w:r w:rsidRPr="00CB7070">
              <w:rPr>
                <w:rFonts w:ascii="pg-1ff1" w:hAnsi="pg-1ff1"/>
                <w:color w:val="000000" w:themeColor="text1"/>
                <w:sz w:val="70"/>
                <w:szCs w:val="72"/>
              </w:rPr>
              <w:t xml:space="preserve">. Jesus is rather fed up with the chief priests, temple elders and such like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because he keeps seeing time and again a kind of religious arrogance mixed with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apathy</w:t>
            </w:r>
            <w:proofErr w:type="gramEnd"/>
            <w:r w:rsidRPr="00CB7070">
              <w:rPr>
                <w:rFonts w:ascii="pg-1ff1" w:hAnsi="pg-1ff1"/>
                <w:color w:val="000000" w:themeColor="text1"/>
                <w:sz w:val="70"/>
                <w:szCs w:val="72"/>
              </w:rPr>
              <w:t xml:space="preserve">. It’s as if they think they don’t need to do anything outside of what tradition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dictates</w:t>
            </w:r>
            <w:proofErr w:type="gramEnd"/>
            <w:r w:rsidRPr="00CB7070">
              <w:rPr>
                <w:rFonts w:ascii="pg-1ff1" w:hAnsi="pg-1ff1"/>
                <w:color w:val="000000" w:themeColor="text1"/>
                <w:sz w:val="70"/>
                <w:szCs w:val="72"/>
              </w:rPr>
              <w:t xml:space="preserve"> because they are God’s ‘chosen ones’. Jesus is very clear that the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scriptures he knew (what we call the Old Testament) record clearly the ways in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which God’s chosen people Israel had repeatedly failed to make good on their side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of</w:t>
            </w:r>
            <w:proofErr w:type="gramEnd"/>
            <w:r w:rsidRPr="00CB7070">
              <w:rPr>
                <w:rFonts w:ascii="pg-1ff1" w:hAnsi="pg-1ff1"/>
                <w:color w:val="000000" w:themeColor="text1"/>
                <w:sz w:val="70"/>
                <w:szCs w:val="72"/>
              </w:rPr>
              <w:t xml:space="preserve"> the covenant God made with them in the desert. Jesus is astounded and angry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that in his own day, centuries after the events of the time of Moses, the heirs of this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covenant</w:t>
            </w:r>
            <w:proofErr w:type="gramEnd"/>
            <w:r w:rsidRPr="00CB7070">
              <w:rPr>
                <w:rFonts w:ascii="pg-1ff1" w:hAnsi="pg-1ff1"/>
                <w:color w:val="000000" w:themeColor="text1"/>
                <w:sz w:val="70"/>
                <w:szCs w:val="72"/>
              </w:rPr>
              <w:t xml:space="preserve"> still ‘don’t get it’. His parables are a way to teach his hearers about how to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live by giving examples of what </w:t>
            </w:r>
            <w:r w:rsidRPr="00CB7070">
              <w:rPr>
                <w:rStyle w:val="pg-1ff2"/>
                <w:rFonts w:ascii="pg-1ff2" w:hAnsi="pg-1ff2"/>
                <w:color w:val="000000" w:themeColor="text1"/>
                <w:sz w:val="70"/>
                <w:szCs w:val="72"/>
              </w:rPr>
              <w:t>not</w:t>
            </w:r>
            <w:r w:rsidRPr="00CB7070">
              <w:rPr>
                <w:rFonts w:ascii="pg-1ff1" w:hAnsi="pg-1ff1"/>
                <w:color w:val="000000" w:themeColor="text1"/>
                <w:sz w:val="70"/>
                <w:szCs w:val="72"/>
              </w:rPr>
              <w:t xml:space="preserve"> to do-once the elders realise that he is using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them as an example of wrongness they respond not with humility but with plots and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plans to have Jesus destroyed; it is a profoundly depressing response by these men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and alas we see this kind of response still alive and well in our own time: the desire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of</w:t>
            </w:r>
            <w:proofErr w:type="gramEnd"/>
            <w:r w:rsidRPr="00CB7070">
              <w:rPr>
                <w:rFonts w:ascii="pg-1ff1" w:hAnsi="pg-1ff1"/>
                <w:color w:val="000000" w:themeColor="text1"/>
                <w:sz w:val="70"/>
                <w:szCs w:val="72"/>
              </w:rPr>
              <w:t xml:space="preserve"> the powerful to hang on to that power and privilege at almost any cost.</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The elders try to trick Jesus into worshipping the Roman Emperor, which would be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blasphemy</w:t>
            </w:r>
            <w:proofErr w:type="gramEnd"/>
            <w:r w:rsidRPr="00CB7070">
              <w:rPr>
                <w:rFonts w:ascii="pg-1ff1" w:hAnsi="pg-1ff1"/>
                <w:color w:val="000000" w:themeColor="text1"/>
                <w:sz w:val="70"/>
                <w:szCs w:val="72"/>
              </w:rPr>
              <w:t xml:space="preserve"> (only God should be worshipped). They do this by trying to get him to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encourage people to pay their taxes (thus helping the hated Roman occupiers) but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Jesus as ever is ahead of the game. </w:t>
            </w:r>
            <w:r w:rsidRPr="00CB7070">
              <w:rPr>
                <w:rStyle w:val="pg-1ff2"/>
                <w:rFonts w:ascii="pg-1ff2" w:hAnsi="pg-1ff2"/>
                <w:color w:val="000000" w:themeColor="text1"/>
                <w:sz w:val="70"/>
                <w:szCs w:val="72"/>
              </w:rPr>
              <w:t xml:space="preserve">‘Give to Caesar what is Caesar’s and to God </w:t>
            </w:r>
          </w:p>
          <w:p w:rsidR="002A39A7" w:rsidRPr="00CB7070" w:rsidRDefault="002A39A7" w:rsidP="00DA7BBE">
            <w:pPr>
              <w:shd w:val="clear" w:color="auto" w:fill="FFFFFF"/>
              <w:spacing w:line="0" w:lineRule="auto"/>
              <w:rPr>
                <w:rFonts w:ascii="pg-1ff2" w:hAnsi="pg-1ff2"/>
                <w:color w:val="000000" w:themeColor="text1"/>
                <w:sz w:val="70"/>
                <w:szCs w:val="72"/>
              </w:rPr>
            </w:pPr>
            <w:proofErr w:type="gramStart"/>
            <w:r w:rsidRPr="00CB7070">
              <w:rPr>
                <w:rFonts w:ascii="pg-1ff2" w:hAnsi="pg-1ff2"/>
                <w:color w:val="000000" w:themeColor="text1"/>
                <w:sz w:val="70"/>
                <w:szCs w:val="72"/>
              </w:rPr>
              <w:t>what</w:t>
            </w:r>
            <w:proofErr w:type="gramEnd"/>
            <w:r w:rsidRPr="00CB7070">
              <w:rPr>
                <w:rFonts w:ascii="pg-1ff2" w:hAnsi="pg-1ff2"/>
                <w:color w:val="000000" w:themeColor="text1"/>
                <w:sz w:val="70"/>
                <w:szCs w:val="72"/>
              </w:rPr>
              <w:t xml:space="preserve"> is God’s’</w:t>
            </w:r>
            <w:r w:rsidRPr="00CB7070">
              <w:rPr>
                <w:rStyle w:val="pg-1ff1"/>
                <w:rFonts w:ascii="pg-1ff1" w:hAnsi="pg-1ff1"/>
                <w:color w:val="000000" w:themeColor="text1"/>
                <w:sz w:val="70"/>
                <w:szCs w:val="72"/>
              </w:rPr>
              <w:t xml:space="preserve"> is his reply. In other words, do what you have to do in this world to get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by</w:t>
            </w:r>
            <w:proofErr w:type="gramEnd"/>
            <w:r w:rsidRPr="00CB7070">
              <w:rPr>
                <w:rFonts w:ascii="pg-1ff1" w:hAnsi="pg-1ff1"/>
                <w:color w:val="000000" w:themeColor="text1"/>
                <w:sz w:val="70"/>
                <w:szCs w:val="72"/>
              </w:rPr>
              <w:t xml:space="preserve"> and obey the worldly laws, but remember where your duty really lies; </w:t>
            </w:r>
            <w:proofErr w:type="spellStart"/>
            <w:r w:rsidRPr="00CB7070">
              <w:rPr>
                <w:rFonts w:ascii="pg-1ff1" w:hAnsi="pg-1ff1"/>
                <w:color w:val="000000" w:themeColor="text1"/>
                <w:sz w:val="70"/>
                <w:szCs w:val="72"/>
              </w:rPr>
              <w:t>i.e</w:t>
            </w:r>
            <w:proofErr w:type="spellEnd"/>
            <w:r w:rsidRPr="00CB7070">
              <w:rPr>
                <w:rFonts w:ascii="pg-1ff1" w:hAnsi="pg-1ff1"/>
                <w:color w:val="000000" w:themeColor="text1"/>
                <w:sz w:val="70"/>
                <w:szCs w:val="72"/>
              </w:rPr>
              <w:t xml:space="preserve"> with God.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His enemies have no reply to this, but a steady determination to finish Jesus burns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brighter</w:t>
            </w:r>
            <w:proofErr w:type="gramEnd"/>
            <w:r w:rsidRPr="00CB7070">
              <w:rPr>
                <w:rFonts w:ascii="pg-1ff1" w:hAnsi="pg-1ff1"/>
                <w:color w:val="000000" w:themeColor="text1"/>
                <w:sz w:val="70"/>
                <w:szCs w:val="72"/>
              </w:rPr>
              <w:t xml:space="preserve"> within them.</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For us, we too must do what we have to do in our own society, but be sure to give </w:t>
            </w:r>
          </w:p>
          <w:p w:rsidR="002A39A7" w:rsidRPr="00CB7070" w:rsidRDefault="002A39A7" w:rsidP="00DA7BBE">
            <w:pPr>
              <w:shd w:val="clear" w:color="auto" w:fill="FFFFFF"/>
              <w:spacing w:line="0" w:lineRule="auto"/>
              <w:rPr>
                <w:rFonts w:ascii="pg-1ff1" w:hAnsi="pg-1ff1"/>
                <w:color w:val="000000" w:themeColor="text1"/>
                <w:sz w:val="70"/>
                <w:szCs w:val="72"/>
              </w:rPr>
            </w:pPr>
            <w:r w:rsidRPr="00CB7070">
              <w:rPr>
                <w:rFonts w:ascii="pg-1ff1" w:hAnsi="pg-1ff1"/>
                <w:color w:val="000000" w:themeColor="text1"/>
                <w:sz w:val="70"/>
                <w:szCs w:val="72"/>
              </w:rPr>
              <w:t xml:space="preserve">the best of our efforts over to the worship of God, and the living out of that worship in </w:t>
            </w:r>
          </w:p>
          <w:p w:rsidR="002A39A7" w:rsidRPr="00CB7070" w:rsidRDefault="002A39A7" w:rsidP="00DA7BBE">
            <w:pPr>
              <w:shd w:val="clear" w:color="auto" w:fill="FFFFFF"/>
              <w:spacing w:line="0" w:lineRule="auto"/>
              <w:rPr>
                <w:rFonts w:ascii="pg-1ff1" w:hAnsi="pg-1ff1"/>
                <w:color w:val="000000" w:themeColor="text1"/>
                <w:sz w:val="70"/>
                <w:szCs w:val="72"/>
              </w:rPr>
            </w:pPr>
            <w:proofErr w:type="gramStart"/>
            <w:r w:rsidRPr="00CB7070">
              <w:rPr>
                <w:rFonts w:ascii="pg-1ff1" w:hAnsi="pg-1ff1"/>
                <w:color w:val="000000" w:themeColor="text1"/>
                <w:sz w:val="70"/>
                <w:szCs w:val="72"/>
              </w:rPr>
              <w:t>the</w:t>
            </w:r>
            <w:proofErr w:type="gramEnd"/>
            <w:r w:rsidRPr="00CB7070">
              <w:rPr>
                <w:rFonts w:ascii="pg-1ff1" w:hAnsi="pg-1ff1"/>
                <w:color w:val="000000" w:themeColor="text1"/>
                <w:sz w:val="70"/>
                <w:szCs w:val="72"/>
              </w:rPr>
              <w:t xml:space="preserve"> things we know we should do.</w:t>
            </w:r>
          </w:p>
          <w:p w:rsidR="002A39A7" w:rsidRPr="00CB7070" w:rsidRDefault="002A39A7" w:rsidP="007D7D6A">
            <w:pPr>
              <w:shd w:val="clear" w:color="auto" w:fill="FFFFFF"/>
              <w:spacing w:line="0" w:lineRule="auto"/>
              <w:rPr>
                <w:rFonts w:ascii="pg-1ff2" w:hAnsi="pg-1ff2"/>
                <w:color w:val="000000" w:themeColor="text1"/>
                <w:sz w:val="70"/>
                <w:szCs w:val="72"/>
              </w:rPr>
            </w:pPr>
            <w:r w:rsidRPr="00CB7070">
              <w:rPr>
                <w:rFonts w:ascii="pg-1ff2" w:hAnsi="pg-1ff2"/>
                <w:color w:val="000000" w:themeColor="text1"/>
                <w:sz w:val="70"/>
                <w:szCs w:val="72"/>
              </w:rPr>
              <w:t>Blessings,</w:t>
            </w:r>
          </w:p>
          <w:p w:rsidR="00CB7070" w:rsidRPr="00CB7070" w:rsidRDefault="00CB7070" w:rsidP="00CB7070">
            <w:pPr>
              <w:rPr>
                <w:rFonts w:ascii="Arial" w:hAnsi="Arial" w:cs="Arial"/>
                <w:color w:val="000000" w:themeColor="text1"/>
              </w:rPr>
            </w:pPr>
            <w:r w:rsidRPr="00CB7070">
              <w:rPr>
                <w:rFonts w:ascii="Arial" w:hAnsi="Arial" w:cs="Arial"/>
                <w:color w:val="000000" w:themeColor="text1"/>
              </w:rPr>
              <w:t>Welcome to our worship today.</w:t>
            </w:r>
          </w:p>
          <w:p w:rsidR="00CB7070" w:rsidRPr="00CB7070" w:rsidRDefault="00CB7070" w:rsidP="00CB7070">
            <w:pPr>
              <w:rPr>
                <w:rFonts w:ascii="Arial" w:hAnsi="Arial" w:cs="Arial"/>
                <w:color w:val="000000" w:themeColor="text1"/>
              </w:rPr>
            </w:pPr>
          </w:p>
          <w:p w:rsidR="00CB7070" w:rsidRPr="00CB7070" w:rsidRDefault="00CB7070" w:rsidP="00CB7070">
            <w:pPr>
              <w:rPr>
                <w:rFonts w:ascii="Arial" w:hAnsi="Arial" w:cs="Arial"/>
                <w:b/>
                <w:i/>
                <w:color w:val="000000" w:themeColor="text1"/>
                <w:u w:val="single"/>
              </w:rPr>
            </w:pPr>
            <w:r w:rsidRPr="00CB7070">
              <w:rPr>
                <w:rFonts w:ascii="Arial" w:hAnsi="Arial" w:cs="Arial"/>
                <w:b/>
                <w:i/>
                <w:color w:val="000000" w:themeColor="text1"/>
                <w:u w:val="single"/>
              </w:rPr>
              <w:t>Be Thou My Vision</w:t>
            </w:r>
          </w:p>
          <w:p w:rsidR="00CB7070" w:rsidRPr="00CB7070" w:rsidRDefault="00CB7070" w:rsidP="00CB7070">
            <w:pPr>
              <w:rPr>
                <w:rFonts w:ascii="Arial" w:hAnsi="Arial" w:cs="Arial"/>
                <w:color w:val="000000" w:themeColor="text1"/>
              </w:rPr>
            </w:pPr>
            <w:r w:rsidRPr="00CB7070">
              <w:rPr>
                <w:rFonts w:ascii="Arial" w:hAnsi="Arial" w:cs="Arial"/>
                <w:color w:val="000000" w:themeColor="text1"/>
              </w:rPr>
              <w:t xml:space="preserve">Today we will be singing a very popular hymn, </w:t>
            </w:r>
            <w:r w:rsidRPr="00CB7070">
              <w:rPr>
                <w:rFonts w:ascii="Arial" w:hAnsi="Arial" w:cs="Arial"/>
                <w:i/>
                <w:color w:val="000000" w:themeColor="text1"/>
              </w:rPr>
              <w:t>Be Thou My Vision</w:t>
            </w:r>
            <w:r w:rsidRPr="00CB7070">
              <w:rPr>
                <w:rFonts w:ascii="Arial" w:hAnsi="Arial" w:cs="Arial"/>
                <w:color w:val="000000" w:themeColor="text1"/>
              </w:rPr>
              <w:t xml:space="preserve"> which is based on an old Irish poem and was translated into English by Mary Byrne in 1905. In </w:t>
            </w:r>
            <w:proofErr w:type="spellStart"/>
            <w:r w:rsidRPr="00CB7070">
              <w:rPr>
                <w:rFonts w:ascii="Arial" w:hAnsi="Arial" w:cs="Arial"/>
                <w:color w:val="000000" w:themeColor="text1"/>
              </w:rPr>
              <w:t>ts</w:t>
            </w:r>
            <w:proofErr w:type="spellEnd"/>
            <w:r w:rsidRPr="00CB7070">
              <w:rPr>
                <w:rFonts w:ascii="Arial" w:hAnsi="Arial" w:cs="Arial"/>
                <w:color w:val="000000" w:themeColor="text1"/>
              </w:rPr>
              <w:t xml:space="preserve"> language of breastplates, armour and swords it fits well within the lyrical Christian poetry of Ireland between the 6th and 8th centuries (which takes in the time scale of our patron St Aidan)-it was a poem-prayer seeking protection from God in the stirrings and </w:t>
            </w:r>
            <w:proofErr w:type="spellStart"/>
            <w:r w:rsidRPr="00CB7070">
              <w:rPr>
                <w:rFonts w:ascii="Arial" w:hAnsi="Arial" w:cs="Arial"/>
                <w:color w:val="000000" w:themeColor="text1"/>
              </w:rPr>
              <w:t>strayings</w:t>
            </w:r>
            <w:proofErr w:type="spellEnd"/>
            <w:r w:rsidRPr="00CB7070">
              <w:rPr>
                <w:rFonts w:ascii="Arial" w:hAnsi="Arial" w:cs="Arial"/>
                <w:color w:val="000000" w:themeColor="text1"/>
              </w:rPr>
              <w:t xml:space="preserve"> of this mortal world- a key theme in early Christian Ireland and a major pillar in mission in today’s world: keeping our faith alive amid the havoc of the modern world. This prayer, sung nowadays as this lovely hymn, says that we must call on God to protect us, but more than that, to form within us our vision for how our life ought to be lived ‘be thou my best thought in the day and the night’, in other words, ‘keep me from impure thoughts’. We ask God to be our wisdom, our armour </w:t>
            </w:r>
            <w:proofErr w:type="gramStart"/>
            <w:r w:rsidRPr="00CB7070">
              <w:rPr>
                <w:rFonts w:ascii="Arial" w:hAnsi="Arial" w:cs="Arial"/>
                <w:color w:val="000000" w:themeColor="text1"/>
              </w:rPr>
              <w:t>and  ‘soul’s</w:t>
            </w:r>
            <w:proofErr w:type="gramEnd"/>
            <w:r w:rsidRPr="00CB7070">
              <w:rPr>
                <w:rFonts w:ascii="Arial" w:hAnsi="Arial" w:cs="Arial"/>
                <w:color w:val="000000" w:themeColor="text1"/>
              </w:rPr>
              <w:t xml:space="preserve"> shelter’, another wonderful image of God as a place of safety, sanctuary and refuge. Imagine Aidan and his monks clinging on to the faith as the wind and rain lashed at their wooden huts on Lindisfarne: we can well understand the attraction of shelters!</w:t>
            </w:r>
          </w:p>
          <w:p w:rsidR="00CB7070" w:rsidRPr="00CB7070" w:rsidRDefault="00CB7070" w:rsidP="00CB7070">
            <w:pPr>
              <w:rPr>
                <w:rFonts w:ascii="Arial" w:hAnsi="Arial" w:cs="Arial"/>
                <w:color w:val="000000" w:themeColor="text1"/>
              </w:rPr>
            </w:pPr>
            <w:r w:rsidRPr="00CB7070">
              <w:rPr>
                <w:rFonts w:ascii="Arial" w:hAnsi="Arial" w:cs="Arial"/>
                <w:color w:val="000000" w:themeColor="text1"/>
              </w:rPr>
              <w:t xml:space="preserve">Pray today that God will give </w:t>
            </w:r>
            <w:r w:rsidRPr="00CB7070">
              <w:rPr>
                <w:rFonts w:ascii="Arial" w:hAnsi="Arial" w:cs="Arial"/>
                <w:i/>
                <w:color w:val="000000" w:themeColor="text1"/>
              </w:rPr>
              <w:t>you</w:t>
            </w:r>
            <w:r w:rsidRPr="00CB7070">
              <w:rPr>
                <w:rFonts w:ascii="Arial" w:hAnsi="Arial" w:cs="Arial"/>
                <w:color w:val="000000" w:themeColor="text1"/>
              </w:rPr>
              <w:t xml:space="preserve"> the armour, the vision and the wisdom you need to live well as a person of faith in Christ in our fleeting world, and may you know his protection always.</w:t>
            </w:r>
          </w:p>
          <w:p w:rsidR="00CB7070" w:rsidRPr="00CB7070" w:rsidRDefault="00CB7070" w:rsidP="00CB7070">
            <w:pPr>
              <w:rPr>
                <w:rFonts w:ascii="Arial" w:hAnsi="Arial" w:cs="Arial"/>
                <w:color w:val="000000" w:themeColor="text1"/>
              </w:rPr>
            </w:pPr>
          </w:p>
          <w:p w:rsidR="00CB7070" w:rsidRPr="00CB7070" w:rsidRDefault="00CB7070" w:rsidP="00CB7070">
            <w:pPr>
              <w:rPr>
                <w:rFonts w:ascii="Arial" w:hAnsi="Arial" w:cs="Arial"/>
                <w:i/>
                <w:color w:val="000000" w:themeColor="text1"/>
                <w:u w:val="single"/>
              </w:rPr>
            </w:pPr>
            <w:r w:rsidRPr="00CB7070">
              <w:rPr>
                <w:rFonts w:ascii="Arial" w:hAnsi="Arial" w:cs="Arial"/>
                <w:i/>
                <w:color w:val="000000" w:themeColor="text1"/>
                <w:u w:val="single"/>
              </w:rPr>
              <w:t>General Election</w:t>
            </w:r>
          </w:p>
          <w:p w:rsidR="00CB7070" w:rsidRPr="00CB7070" w:rsidRDefault="00CB7070" w:rsidP="00CB7070">
            <w:pPr>
              <w:rPr>
                <w:rFonts w:ascii="Arial" w:hAnsi="Arial" w:cs="Arial"/>
                <w:color w:val="000000" w:themeColor="text1"/>
              </w:rPr>
            </w:pPr>
            <w:r w:rsidRPr="00CB7070">
              <w:rPr>
                <w:rFonts w:ascii="Arial" w:hAnsi="Arial" w:cs="Arial"/>
                <w:color w:val="000000" w:themeColor="text1"/>
              </w:rPr>
              <w:t>Let’s pray for the government, our MP and all who work towards the safety and cohesion of our society.</w:t>
            </w:r>
          </w:p>
          <w:p w:rsidR="002A39A7" w:rsidRPr="00CB7070" w:rsidRDefault="002A39A7" w:rsidP="00B478A4">
            <w:pPr>
              <w:rPr>
                <w:rFonts w:ascii="Arial" w:hAnsi="Arial" w:cs="Arial"/>
                <w:color w:val="000000" w:themeColor="text1"/>
                <w:sz w:val="22"/>
                <w:szCs w:val="22"/>
              </w:rPr>
            </w:pPr>
          </w:p>
          <w:p w:rsidR="002A39A7" w:rsidRPr="00CB7070" w:rsidRDefault="002A39A7" w:rsidP="00B478A4">
            <w:pPr>
              <w:rPr>
                <w:rFonts w:ascii="Arial" w:hAnsi="Arial" w:cs="Arial"/>
                <w:i/>
                <w:color w:val="000000" w:themeColor="text1"/>
                <w:sz w:val="22"/>
                <w:szCs w:val="22"/>
              </w:rPr>
            </w:pPr>
            <w:r w:rsidRPr="00CB7070">
              <w:rPr>
                <w:rFonts w:ascii="Arial" w:hAnsi="Arial" w:cs="Arial"/>
                <w:i/>
                <w:color w:val="000000" w:themeColor="text1"/>
                <w:sz w:val="22"/>
                <w:szCs w:val="22"/>
              </w:rPr>
              <w:t>Blessings,</w:t>
            </w:r>
          </w:p>
          <w:p w:rsidR="002A39A7" w:rsidRPr="00CB7070" w:rsidRDefault="002A39A7" w:rsidP="00B478A4">
            <w:pPr>
              <w:rPr>
                <w:rFonts w:ascii="Arial" w:hAnsi="Arial" w:cs="Arial"/>
                <w:i/>
                <w:color w:val="000000" w:themeColor="text1"/>
                <w:sz w:val="22"/>
                <w:szCs w:val="22"/>
              </w:rPr>
            </w:pPr>
          </w:p>
          <w:p w:rsidR="002A39A7" w:rsidRPr="00CB7070" w:rsidRDefault="002A39A7" w:rsidP="00B478A4">
            <w:pPr>
              <w:rPr>
                <w:rFonts w:ascii="Arial" w:hAnsi="Arial" w:cs="Arial"/>
                <w:i/>
                <w:color w:val="000000" w:themeColor="text1"/>
                <w:sz w:val="22"/>
                <w:szCs w:val="22"/>
              </w:rPr>
            </w:pPr>
            <w:r w:rsidRPr="00CB7070">
              <w:rPr>
                <w:rFonts w:ascii="Arial" w:hAnsi="Arial" w:cs="Arial"/>
                <w:i/>
                <w:color w:val="000000" w:themeColor="text1"/>
                <w:sz w:val="22"/>
                <w:szCs w:val="22"/>
              </w:rPr>
              <w:t>Fr Michael</w:t>
            </w:r>
          </w:p>
          <w:p w:rsidR="002A39A7" w:rsidRPr="00CB7070" w:rsidRDefault="002A39A7" w:rsidP="00C96B8D">
            <w:pPr>
              <w:rPr>
                <w:rFonts w:ascii="Arial" w:hAnsi="Arial" w:cs="Arial"/>
                <w:i/>
                <w:color w:val="000000" w:themeColor="text1"/>
                <w:sz w:val="8"/>
                <w:szCs w:val="8"/>
              </w:rPr>
            </w:pPr>
            <w:r w:rsidRPr="00CB7070">
              <w:rPr>
                <w:rFonts w:ascii="Arial" w:hAnsi="Arial" w:cs="Arial"/>
                <w:i/>
                <w:color w:val="000000" w:themeColor="text1"/>
                <w:sz w:val="22"/>
                <w:szCs w:val="22"/>
              </w:rPr>
              <w:t xml:space="preserve">    </w:t>
            </w:r>
          </w:p>
        </w:tc>
      </w:tr>
    </w:tbl>
    <w:p w:rsidR="00B478A4" w:rsidRPr="0016737A" w:rsidRDefault="003D3721" w:rsidP="009946B5">
      <w:pPr>
        <w:shd w:val="clear" w:color="auto" w:fill="FFFFFF"/>
        <w:rPr>
          <w:rFonts w:ascii="Rockwell" w:hAnsi="Rockwell" w:cs="Arial"/>
          <w:b/>
          <w:color w:val="FF0000"/>
          <w:sz w:val="22"/>
          <w:szCs w:val="20"/>
          <w:u w:val="single"/>
        </w:rPr>
      </w:pPr>
      <w:r w:rsidRPr="0016737A">
        <w:rPr>
          <w:rFonts w:ascii="Arial" w:hAnsi="Arial" w:cs="Arial"/>
          <w:color w:val="FF0000"/>
          <w:sz w:val="22"/>
          <w:szCs w:val="20"/>
        </w:rPr>
        <w:t>.</w:t>
      </w:r>
    </w:p>
    <w:p w:rsidR="009946B5" w:rsidRPr="00B478A4" w:rsidRDefault="009946B5" w:rsidP="004F31AB">
      <w:pPr>
        <w:shd w:val="clear" w:color="auto" w:fill="FFFFFF"/>
        <w:jc w:val="center"/>
        <w:rPr>
          <w:rFonts w:ascii="Arial" w:hAnsi="Arial" w:cs="Arial"/>
          <w:color w:val="1D2228"/>
          <w:sz w:val="6"/>
          <w:szCs w:val="4"/>
        </w:rPr>
      </w:pPr>
    </w:p>
    <w:p w:rsidR="00B87ECA" w:rsidRDefault="00B87ECA" w:rsidP="000503C3">
      <w:pPr>
        <w:shd w:val="clear" w:color="auto" w:fill="FFFFFF"/>
        <w:rPr>
          <w:rFonts w:ascii="Helvetica" w:hAnsi="Helvetica" w:cs="Helvetica"/>
          <w:b/>
          <w:color w:val="1D2228"/>
          <w:sz w:val="19"/>
          <w:szCs w:val="19"/>
        </w:rPr>
      </w:pPr>
    </w:p>
    <w:p w:rsidR="00B87ECA" w:rsidRDefault="00B87ECA"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20B"/>
    <w:rsid w:val="00171711"/>
    <w:rsid w:val="001718B3"/>
    <w:rsid w:val="00171C55"/>
    <w:rsid w:val="00171CAE"/>
    <w:rsid w:val="00172012"/>
    <w:rsid w:val="00172265"/>
    <w:rsid w:val="00172378"/>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C26"/>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39A7"/>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324"/>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72E"/>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416F"/>
    <w:rsid w:val="00734CF2"/>
    <w:rsid w:val="00734CFD"/>
    <w:rsid w:val="00734D61"/>
    <w:rsid w:val="00734E9C"/>
    <w:rsid w:val="00735322"/>
    <w:rsid w:val="00735373"/>
    <w:rsid w:val="00735AE5"/>
    <w:rsid w:val="00735D68"/>
    <w:rsid w:val="00735DA8"/>
    <w:rsid w:val="007367C4"/>
    <w:rsid w:val="00736A3B"/>
    <w:rsid w:val="00736D06"/>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39BF"/>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5BA"/>
    <w:rsid w:val="00D54AF9"/>
    <w:rsid w:val="00D54C8E"/>
    <w:rsid w:val="00D5500D"/>
    <w:rsid w:val="00D55180"/>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707"/>
    <w:rsid w:val="00DF1B93"/>
    <w:rsid w:val="00DF20D3"/>
    <w:rsid w:val="00DF2666"/>
    <w:rsid w:val="00DF2779"/>
    <w:rsid w:val="00DF2A12"/>
    <w:rsid w:val="00DF2E25"/>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5A"/>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1E4D-FA5B-4CBB-8F40-E2EED9E2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2104</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3</cp:revision>
  <cp:lastPrinted>2024-07-03T06:38:00Z</cp:lastPrinted>
  <dcterms:created xsi:type="dcterms:W3CDTF">2024-07-02T12:32:00Z</dcterms:created>
  <dcterms:modified xsi:type="dcterms:W3CDTF">2024-07-03T06:47:00Z</dcterms:modified>
</cp:coreProperties>
</file>